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5F" w:rsidRPr="009D1B5F" w:rsidRDefault="00EA735E" w:rsidP="003B74BA">
      <w:pPr>
        <w:jc w:val="center"/>
        <w:rPr>
          <w:rFonts w:ascii="TH SarabunPSK" w:eastAsia="Cordia New" w:hAnsi="TH SarabunPSK" w:cs="TH SarabunPSK"/>
          <w:b/>
          <w:bCs/>
          <w:spacing w:val="-4"/>
          <w:sz w:val="28"/>
          <w:szCs w:val="28"/>
        </w:rPr>
      </w:pPr>
      <w:r>
        <w:rPr>
          <w:rFonts w:ascii="TH SarabunPSK" w:eastAsia="Cordia New" w:hAnsi="TH SarabunPSK" w:cs="TH SarabunPSK" w:hint="cs"/>
          <w:b/>
          <w:bCs/>
          <w:spacing w:val="-4"/>
          <w:sz w:val="28"/>
          <w:szCs w:val="28"/>
          <w:cs/>
        </w:rPr>
        <w:t>รายงานการประเมินส่วนราชก</w:t>
      </w:r>
      <w:r w:rsidR="009D1B5F" w:rsidRPr="009D1B5F">
        <w:rPr>
          <w:rFonts w:ascii="TH SarabunPSK" w:eastAsia="Cordia New" w:hAnsi="TH SarabunPSK" w:cs="TH SarabunPSK" w:hint="cs"/>
          <w:b/>
          <w:bCs/>
          <w:spacing w:val="-4"/>
          <w:sz w:val="28"/>
          <w:szCs w:val="28"/>
          <w:cs/>
        </w:rPr>
        <w:t xml:space="preserve">ารตามมาตรการปรับปรุงประสิทธิภาพในการปฏิบัติราชการ ประจำปี 2562 </w:t>
      </w:r>
    </w:p>
    <w:p w:rsidR="00BE6142" w:rsidRPr="009D1B5F" w:rsidRDefault="009D1B5F" w:rsidP="003B74BA">
      <w:pPr>
        <w:jc w:val="center"/>
        <w:rPr>
          <w:rFonts w:ascii="TH SarabunPSK" w:eastAsia="Cordia New" w:hAnsi="TH SarabunPSK" w:cs="TH SarabunPSK"/>
          <w:b/>
          <w:bCs/>
          <w:spacing w:val="-4"/>
          <w:sz w:val="28"/>
          <w:szCs w:val="28"/>
        </w:rPr>
      </w:pPr>
      <w:r w:rsidRPr="009D1B5F">
        <w:rPr>
          <w:rFonts w:ascii="TH SarabunPSK" w:eastAsia="Cordia New" w:hAnsi="TH SarabunPSK" w:cs="TH SarabunPSK" w:hint="cs"/>
          <w:b/>
          <w:bCs/>
          <w:spacing w:val="-4"/>
          <w:sz w:val="28"/>
          <w:szCs w:val="28"/>
          <w:cs/>
        </w:rPr>
        <w:t xml:space="preserve">รอบ 9 เดือน (1 ต.ค.61 </w:t>
      </w:r>
      <w:r w:rsidRPr="009D1B5F">
        <w:rPr>
          <w:rFonts w:ascii="TH SarabunPSK" w:eastAsia="Cordia New" w:hAnsi="TH SarabunPSK" w:cs="TH SarabunPSK"/>
          <w:b/>
          <w:bCs/>
          <w:spacing w:val="-4"/>
          <w:sz w:val="28"/>
          <w:szCs w:val="28"/>
          <w:cs/>
        </w:rPr>
        <w:t>–</w:t>
      </w:r>
      <w:r w:rsidRPr="009D1B5F">
        <w:rPr>
          <w:rFonts w:ascii="TH SarabunPSK" w:eastAsia="Cordia New" w:hAnsi="TH SarabunPSK" w:cs="TH SarabunPSK" w:hint="cs"/>
          <w:b/>
          <w:bCs/>
          <w:spacing w:val="-4"/>
          <w:sz w:val="28"/>
          <w:szCs w:val="28"/>
          <w:cs/>
        </w:rPr>
        <w:t xml:space="preserve"> 30 มิ.ย.62)</w:t>
      </w:r>
    </w:p>
    <w:p w:rsidR="009D1B5F" w:rsidRPr="009D1B5F" w:rsidRDefault="009D1B5F" w:rsidP="003B74BA">
      <w:pPr>
        <w:jc w:val="center"/>
        <w:rPr>
          <w:rFonts w:ascii="TH SarabunPSK" w:eastAsia="Cordia New" w:hAnsi="TH SarabunPSK" w:cs="TH SarabunPSK"/>
          <w:spacing w:val="-4"/>
          <w:sz w:val="16"/>
          <w:szCs w:val="16"/>
        </w:rPr>
      </w:pPr>
    </w:p>
    <w:tbl>
      <w:tblPr>
        <w:tblStyle w:val="TableGrid"/>
        <w:tblW w:w="15951" w:type="dxa"/>
        <w:tblInd w:w="-162" w:type="dxa"/>
        <w:tblLook w:val="04A0" w:firstRow="1" w:lastRow="0" w:firstColumn="1" w:lastColumn="0" w:noHBand="0" w:noVBand="1"/>
      </w:tblPr>
      <w:tblGrid>
        <w:gridCol w:w="1116"/>
        <w:gridCol w:w="2421"/>
        <w:gridCol w:w="1482"/>
        <w:gridCol w:w="1562"/>
        <w:gridCol w:w="1516"/>
        <w:gridCol w:w="3799"/>
        <w:gridCol w:w="941"/>
        <w:gridCol w:w="1833"/>
        <w:gridCol w:w="1281"/>
      </w:tblGrid>
      <w:tr w:rsidR="00324DA5" w:rsidRPr="00C749E9" w:rsidTr="00ED73C6">
        <w:trPr>
          <w:tblHeader/>
        </w:trPr>
        <w:tc>
          <w:tcPr>
            <w:tcW w:w="1116" w:type="dxa"/>
            <w:tcBorders>
              <w:bottom w:val="nil"/>
            </w:tcBorders>
          </w:tcPr>
          <w:p w:rsidR="0000517B" w:rsidRPr="00E10E61" w:rsidRDefault="0000517B" w:rsidP="008F495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องค์ประกอบ</w:t>
            </w:r>
          </w:p>
        </w:tc>
        <w:tc>
          <w:tcPr>
            <w:tcW w:w="2421" w:type="dxa"/>
            <w:tcBorders>
              <w:bottom w:val="nil"/>
            </w:tcBorders>
          </w:tcPr>
          <w:p w:rsidR="0000517B" w:rsidRPr="00E10E61" w:rsidRDefault="0000517B" w:rsidP="008F495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560" w:type="dxa"/>
            <w:gridSpan w:val="3"/>
          </w:tcPr>
          <w:p w:rsidR="0000517B" w:rsidRPr="00E10E61" w:rsidRDefault="0000517B" w:rsidP="008F495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เกณฑ์การประเมิน</w:t>
            </w:r>
          </w:p>
        </w:tc>
        <w:tc>
          <w:tcPr>
            <w:tcW w:w="3799" w:type="dxa"/>
            <w:vMerge w:val="restart"/>
          </w:tcPr>
          <w:p w:rsidR="0000517B" w:rsidRPr="001C2B72" w:rsidRDefault="0000517B" w:rsidP="008F495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C2B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คำชี้แจงการปฏิบัติงาน</w:t>
            </w:r>
          </w:p>
          <w:p w:rsidR="0000517B" w:rsidRPr="001C2B72" w:rsidRDefault="0000517B" w:rsidP="008F495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C2B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รอบ 9 เดือน</w:t>
            </w:r>
          </w:p>
          <w:p w:rsidR="0000517B" w:rsidRPr="001C2B72" w:rsidRDefault="0000517B" w:rsidP="008F495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C2B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(1 ต.ค.61 </w:t>
            </w:r>
            <w:r w:rsidRPr="001C2B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1C2B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30 มิ.ย.62)</w:t>
            </w:r>
          </w:p>
        </w:tc>
        <w:tc>
          <w:tcPr>
            <w:tcW w:w="941" w:type="dxa"/>
            <w:vMerge w:val="restart"/>
          </w:tcPr>
          <w:p w:rsidR="0000517B" w:rsidRDefault="0000517B" w:rsidP="005336C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คะแนนที่ได้เทียบกับเป้าหมาย</w:t>
            </w:r>
          </w:p>
        </w:tc>
        <w:tc>
          <w:tcPr>
            <w:tcW w:w="1833" w:type="dxa"/>
            <w:vMerge w:val="restart"/>
          </w:tcPr>
          <w:p w:rsidR="0000517B" w:rsidRDefault="0000517B" w:rsidP="00193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ปัจจัยสนับสนุน</w:t>
            </w:r>
            <w:r w:rsidRPr="001C2B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</w:p>
          <w:p w:rsidR="0000517B" w:rsidRPr="001C2B72" w:rsidRDefault="0000517B" w:rsidP="001C2B7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C2B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ปัญหา อุปสรรค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ต่อการดำเนินการ</w:t>
            </w:r>
          </w:p>
        </w:tc>
        <w:tc>
          <w:tcPr>
            <w:tcW w:w="1281" w:type="dxa"/>
            <w:tcBorders>
              <w:bottom w:val="nil"/>
            </w:tcBorders>
          </w:tcPr>
          <w:p w:rsidR="0000517B" w:rsidRPr="00E10E61" w:rsidRDefault="0000517B" w:rsidP="008F495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343EB2" w:rsidRPr="00C749E9" w:rsidTr="00ED73C6">
        <w:trPr>
          <w:tblHeader/>
        </w:trPr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0517B" w:rsidRPr="00E10E61" w:rsidRDefault="0000517B" w:rsidP="008F495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nil"/>
            </w:tcBorders>
          </w:tcPr>
          <w:p w:rsidR="0000517B" w:rsidRPr="00E10E61" w:rsidRDefault="0000517B" w:rsidP="008F495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82" w:type="dxa"/>
          </w:tcPr>
          <w:p w:rsidR="0000517B" w:rsidRPr="00E10E61" w:rsidRDefault="0000517B" w:rsidP="008F495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เป้าหมายขั้นต่ำ</w:t>
            </w:r>
          </w:p>
          <w:p w:rsidR="0000517B" w:rsidRPr="00E10E61" w:rsidRDefault="0000517B" w:rsidP="008F495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(50)</w:t>
            </w:r>
          </w:p>
        </w:tc>
        <w:tc>
          <w:tcPr>
            <w:tcW w:w="1562" w:type="dxa"/>
          </w:tcPr>
          <w:p w:rsidR="0000517B" w:rsidRPr="00E10E61" w:rsidRDefault="0000517B" w:rsidP="008F495E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เป้าหมายมาตรฐาน</w:t>
            </w:r>
          </w:p>
          <w:p w:rsidR="0000517B" w:rsidRPr="00E10E61" w:rsidRDefault="0000517B" w:rsidP="008F495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(75)</w:t>
            </w:r>
          </w:p>
        </w:tc>
        <w:tc>
          <w:tcPr>
            <w:tcW w:w="1516" w:type="dxa"/>
          </w:tcPr>
          <w:p w:rsidR="0000517B" w:rsidRPr="00E10E61" w:rsidRDefault="0000517B" w:rsidP="008F495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เป้าหมายขั้นสูง</w:t>
            </w:r>
          </w:p>
          <w:p w:rsidR="0000517B" w:rsidRPr="00E10E61" w:rsidRDefault="0000517B" w:rsidP="008F495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10E6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(100)</w:t>
            </w:r>
          </w:p>
        </w:tc>
        <w:tc>
          <w:tcPr>
            <w:tcW w:w="3799" w:type="dxa"/>
            <w:vMerge/>
          </w:tcPr>
          <w:p w:rsidR="0000517B" w:rsidRPr="00E10E61" w:rsidRDefault="0000517B" w:rsidP="008F495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vMerge/>
          </w:tcPr>
          <w:p w:rsidR="0000517B" w:rsidRPr="00E10E61" w:rsidRDefault="0000517B" w:rsidP="008F495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833" w:type="dxa"/>
            <w:vMerge/>
          </w:tcPr>
          <w:p w:rsidR="0000517B" w:rsidRPr="00E10E61" w:rsidRDefault="0000517B" w:rsidP="008F495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00517B" w:rsidRPr="00E10E61" w:rsidRDefault="0000517B" w:rsidP="008F495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7E2376" w:rsidRPr="00C749E9" w:rsidTr="005E155C">
        <w:trPr>
          <w:trHeight w:val="5660"/>
        </w:trPr>
        <w:tc>
          <w:tcPr>
            <w:tcW w:w="1116" w:type="dxa"/>
          </w:tcPr>
          <w:p w:rsidR="007E2376" w:rsidRPr="00321C6B" w:rsidRDefault="007E2376" w:rsidP="008F495E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321C6B">
              <w:rPr>
                <w:rFonts w:ascii="TH SarabunPSK" w:hAnsi="TH SarabunPSK" w:cs="TH SarabunPSK"/>
                <w:sz w:val="26"/>
                <w:szCs w:val="26"/>
              </w:rPr>
              <w:t>Function Base</w:t>
            </w:r>
          </w:p>
        </w:tc>
        <w:tc>
          <w:tcPr>
            <w:tcW w:w="2421" w:type="dxa"/>
          </w:tcPr>
          <w:p w:rsidR="007E2376" w:rsidRPr="00343EB2" w:rsidRDefault="007E2376" w:rsidP="00343EB2">
            <w:pPr>
              <w:tabs>
                <w:tab w:val="left" w:pos="4900"/>
              </w:tabs>
              <w:ind w:rightChars="-24" w:right="-77" w:hanging="3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43EB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1. สัดส่วนการใช้พลังงานขั้นสุดท้ายต่อผลิตภัณฑ์มวลรวมภายใน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343EB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ประเทศลดลง </w:t>
            </w:r>
            <w:r w:rsidRPr="00343EB2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(Energy Intensity) </w:t>
            </w:r>
            <w:r w:rsidRPr="00343EB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หน่วยวัด </w:t>
            </w:r>
            <w:r w:rsidRPr="00343EB2">
              <w:rPr>
                <w:rFonts w:ascii="TH SarabunPSK" w:hAnsi="TH SarabunPSK" w:cs="TH SarabunPSK"/>
                <w:spacing w:val="-6"/>
                <w:sz w:val="26"/>
                <w:szCs w:val="26"/>
              </w:rPr>
              <w:t>:</w:t>
            </w:r>
            <w:r w:rsidRPr="00343EB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(</w:t>
            </w:r>
            <w:proofErr w:type="spellStart"/>
            <w:r w:rsidRPr="00343EB2">
              <w:rPr>
                <w:rFonts w:ascii="TH SarabunPSK" w:hAnsi="TH SarabunPSK" w:cs="TH SarabunPSK"/>
                <w:spacing w:val="-6"/>
                <w:sz w:val="26"/>
                <w:szCs w:val="26"/>
              </w:rPr>
              <w:t>ktoe</w:t>
            </w:r>
            <w:proofErr w:type="spellEnd"/>
            <w:r w:rsidRPr="00343EB2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/Billion Baht) </w:t>
            </w:r>
          </w:p>
        </w:tc>
        <w:tc>
          <w:tcPr>
            <w:tcW w:w="1482" w:type="dxa"/>
          </w:tcPr>
          <w:p w:rsidR="007E2376" w:rsidRPr="000E2461" w:rsidRDefault="007E2376" w:rsidP="008F495E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8.38</w:t>
            </w:r>
          </w:p>
          <w:p w:rsidR="007E2376" w:rsidRPr="000E2461" w:rsidRDefault="007E2376" w:rsidP="008F495E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2" w:type="dxa"/>
          </w:tcPr>
          <w:p w:rsidR="007E2376" w:rsidRPr="000E2461" w:rsidRDefault="007E2376" w:rsidP="008F495E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8.16</w:t>
            </w:r>
          </w:p>
          <w:p w:rsidR="007E2376" w:rsidRPr="000E2461" w:rsidRDefault="007E2376" w:rsidP="008F495E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16" w:type="dxa"/>
          </w:tcPr>
          <w:p w:rsidR="007E2376" w:rsidRPr="000E2461" w:rsidRDefault="007E2376" w:rsidP="008F495E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7.94</w:t>
            </w:r>
          </w:p>
          <w:p w:rsidR="007E2376" w:rsidRPr="000E2461" w:rsidRDefault="007E2376" w:rsidP="008F495E">
            <w:pPr>
              <w:tabs>
                <w:tab w:val="left" w:pos="4900"/>
              </w:tabs>
              <w:ind w:rightChars="-49" w:right="-157" w:hanging="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99" w:type="dxa"/>
          </w:tcPr>
          <w:p w:rsidR="007E2376" w:rsidRDefault="007E2376" w:rsidP="008F2216">
            <w:pPr>
              <w:ind w:firstLine="435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พพ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มีการดำเนินงานที่ส่งผลต่อตัวชี้วัด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(EI)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ตามเป้าหมายของแผน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EE </w:t>
            </w:r>
            <w:r w:rsidR="000D0CA1">
              <w:rPr>
                <w:rFonts w:ascii="TH SarabunPSK" w:hAnsi="TH SarabunPSK" w:cs="TH SarabunPSK" w:hint="cs"/>
                <w:sz w:val="26"/>
                <w:szCs w:val="26"/>
                <w:cs/>
              </w:rPr>
              <w:t>เช่น</w:t>
            </w:r>
          </w:p>
          <w:p w:rsidR="007E2376" w:rsidRDefault="007E2376" w:rsidP="000E2ED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งานกำกับดูแลและส่งเสริมการอนุรักษ์พลังงานตามกฎหมายสำหรับอาคารเอกชน</w:t>
            </w:r>
          </w:p>
          <w:p w:rsidR="007E2376" w:rsidRDefault="007E2376" w:rsidP="000E2ED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งานกำกับดูแลและส่งเสริมการอนุรักษ์พลังงานตามกฎหมายสำหรับโรงงานควบคุม</w:t>
            </w:r>
          </w:p>
          <w:p w:rsidR="007E2376" w:rsidRDefault="007E2376" w:rsidP="000E2ED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โครงการสนับสนุนการลงทุนเพื่อปรับเปลี่ยน ปรับปรุงเครื่องจักรและอุปกรณ์เพื่อการอนุรักษ์พลังงานในระบบบำบัดน้ำเสียของโรงงานควบคุม</w:t>
            </w:r>
          </w:p>
          <w:p w:rsidR="007E2376" w:rsidRDefault="007E2376" w:rsidP="000E2ED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โครงการสนับสนุนการปรับปรุงประสิทธิภาพการจัดการพลังงานในระบบอากาศอัดทั้งระบบด้วยระบบควบคุมอัตโนมัติตามนโยบา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>Thailand 4.0</w:t>
            </w:r>
          </w:p>
          <w:p w:rsidR="000D0CA1" w:rsidRDefault="000D0CA1" w:rsidP="000D0CA1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โครงการส่งเสริมเครื่องจักรอุปกรณ์ประสิทธิภาพสูงและวัสดุเพื่อการออนุรักษ์พลังงานโดยการติดฉลากเกิดผลประหยัดทั้งสิน 17.791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</w:rPr>
              <w:t>ktoe</w:t>
            </w:r>
            <w:proofErr w:type="spellEnd"/>
          </w:p>
          <w:p w:rsidR="000D0CA1" w:rsidRDefault="000D0CA1" w:rsidP="000D0CA1">
            <w:pPr>
              <w:ind w:right="-2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โครงการในการส่งเสริมการอนุรักษ์พลังงานในโรงงานอุตสาหกรรมขนาดกลางและขนาดเล็ก 10 สัญญา เกิดผลประหยัดทั้งสิ้น 1.88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</w:rPr>
              <w:t>ktoe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เป็นมูลค่าทั้งสิ้น 67.03 ล้านบาท</w:t>
            </w:r>
          </w:p>
          <w:p w:rsidR="007E2376" w:rsidRPr="00770928" w:rsidRDefault="000D0CA1" w:rsidP="000D0CA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โครงการในการอนุรักษ์พลังงานแบบมีส่วนร่วมในอาคารธุรกิจขนาดกลางและขนาดเล็ก 2 สัญญา เกิดผลประหยัดทั้งสิ้น 121.83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toe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เป็นมูลค่าทั้งสิ้น 5.69 ล้านบาท</w:t>
            </w:r>
          </w:p>
        </w:tc>
        <w:tc>
          <w:tcPr>
            <w:tcW w:w="941" w:type="dxa"/>
          </w:tcPr>
          <w:p w:rsidR="007E2376" w:rsidRPr="00BE6142" w:rsidRDefault="007E2376" w:rsidP="00BE6142">
            <w:pPr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E6142">
              <w:rPr>
                <w:rFonts w:ascii="TH SarabunPSK" w:hAnsi="TH SarabunPSK" w:cs="TH SarabunPSK"/>
                <w:sz w:val="26"/>
                <w:szCs w:val="26"/>
              </w:rPr>
              <w:t>N/A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33" w:type="dxa"/>
          </w:tcPr>
          <w:p w:rsidR="007E2376" w:rsidRPr="007E2376" w:rsidRDefault="007E2376" w:rsidP="00ED73C6">
            <w:pPr>
              <w:ind w:right="-108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7E2376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ปัจจัยสนับสนุน</w:t>
            </w:r>
          </w:p>
          <w:p w:rsidR="007E2376" w:rsidRPr="007E2376" w:rsidRDefault="007E2376" w:rsidP="00ED73C6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7E23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อนุรักษ์พลังงานเป็นกฎหมายภาคบังคับทำให้อาคาร/โรงงานควบคุมต้องปฏิบัติตามกฎหมายและมีการอนุรักษ์พลังงานในทุกๆปี พร้อมส่งรายงานการจัดการพลังงานและยังมีผู้ตรวจสอบรับรองพลังงานพร้อมติดตามและประเมินผล</w:t>
            </w:r>
          </w:p>
          <w:p w:rsidR="007E2376" w:rsidRPr="007E2376" w:rsidRDefault="007E2376" w:rsidP="00ED73C6">
            <w:pPr>
              <w:ind w:right="-108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7E2376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ปัญหาอุปสรรค</w:t>
            </w:r>
          </w:p>
          <w:p w:rsidR="007E2376" w:rsidRDefault="007E2376" w:rsidP="007E2376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อาคาร/โรงงานควบคุมบางแห่งละเลยการปฏิบัติตามกฎหมาย</w:t>
            </w:r>
          </w:p>
          <w:p w:rsidR="007E2376" w:rsidRPr="007E2376" w:rsidRDefault="007E2376" w:rsidP="007E2376">
            <w:pPr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การส่งเสริมการลงทุน (ไม่เกิน30</w:t>
            </w:r>
            <w:r>
              <w:rPr>
                <w:rFonts w:ascii="TH SarabunPSK" w:hAnsi="TH SarabunPSK" w:cs="TH SarabunPSK"/>
                <w:sz w:val="24"/>
                <w:szCs w:val="24"/>
              </w:rPr>
              <w:t>%)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จากสภาพเศรษฐกิจในปัจจุบันโรงงานลดหรืองดการลงทุนทำให้ค่า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EI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หรือค่าพลังงานที่อนุรักษ์ได้ ไม่ถึงเป้าหมายที่ตั้งไว้</w:t>
            </w:r>
          </w:p>
        </w:tc>
        <w:tc>
          <w:tcPr>
            <w:tcW w:w="1281" w:type="dxa"/>
          </w:tcPr>
          <w:p w:rsidR="007E2376" w:rsidRPr="009E532E" w:rsidRDefault="007E2376" w:rsidP="00EE4E06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E614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ตัวชี้วัดระดับกระทรวง</w:t>
            </w:r>
            <w:r w:rsidR="000D0CA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="000D0CA1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สนพ</w:t>
            </w:r>
            <w:proofErr w:type="spellEnd"/>
            <w:r w:rsidR="000D0CA1">
              <w:rPr>
                <w:rFonts w:ascii="TH SarabunPSK" w:hAnsi="TH SarabunPSK" w:cs="TH SarabunPSK" w:hint="cs"/>
                <w:sz w:val="24"/>
                <w:szCs w:val="24"/>
                <w:cs/>
              </w:rPr>
              <w:t>.รายงานผล</w:t>
            </w:r>
            <w:r w:rsidRPr="009E532E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ผู้รับผิดชอบ</w:t>
            </w:r>
            <w:r w:rsidR="000D0CA1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(ระดับกรม)</w:t>
            </w:r>
          </w:p>
          <w:p w:rsidR="007E2376" w:rsidRPr="00BE6142" w:rsidRDefault="007E2376" w:rsidP="008F495E">
            <w:pPr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ศทส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กสอ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กกอ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</w:tr>
      <w:tr w:rsidR="00343EB2" w:rsidRPr="00C749E9" w:rsidTr="000D0CA1">
        <w:trPr>
          <w:trHeight w:val="170"/>
        </w:trPr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0517B" w:rsidRPr="000E2461" w:rsidRDefault="0000517B" w:rsidP="008F495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21" w:type="dxa"/>
          </w:tcPr>
          <w:p w:rsidR="0000517B" w:rsidRDefault="0000517B" w:rsidP="008F495E">
            <w:pPr>
              <w:tabs>
                <w:tab w:val="left" w:pos="4900"/>
              </w:tabs>
              <w:ind w:rightChars="-33" w:right="-106"/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 </w:t>
            </w:r>
            <w:r w:rsidRPr="000E2461">
              <w:rPr>
                <w:rFonts w:ascii="TH SarabunPSK" w:hAnsi="TH SarabunPSK" w:cs="TH SarabunPSK"/>
                <w:sz w:val="26"/>
                <w:szCs w:val="26"/>
                <w:cs/>
              </w:rPr>
              <w:t>สัดส่วนการใช้พลังงานทดแทนต่อปริมาณการใช้พลังงานขั้นสุดท้ายทั้งหมด</w:t>
            </w: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เพิ่มขึ้น </w:t>
            </w:r>
          </w:p>
          <w:p w:rsidR="0000517B" w:rsidRPr="000E2461" w:rsidRDefault="0000517B" w:rsidP="008F495E">
            <w:pPr>
              <w:tabs>
                <w:tab w:val="left" w:pos="4900"/>
              </w:tabs>
              <w:ind w:rightChars="1" w:right="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หน่วยวัด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482" w:type="dxa"/>
          </w:tcPr>
          <w:p w:rsidR="0000517B" w:rsidRPr="000E2461" w:rsidRDefault="0000517B" w:rsidP="008F495E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15.11</w:t>
            </w:r>
          </w:p>
          <w:p w:rsidR="0000517B" w:rsidRPr="000E2461" w:rsidRDefault="0000517B" w:rsidP="008F495E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2" w:type="dxa"/>
          </w:tcPr>
          <w:p w:rsidR="0000517B" w:rsidRPr="000E2461" w:rsidRDefault="0000517B" w:rsidP="008F495E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15.74</w:t>
            </w:r>
          </w:p>
          <w:p w:rsidR="0000517B" w:rsidRPr="000E2461" w:rsidRDefault="0000517B" w:rsidP="008F495E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16" w:type="dxa"/>
          </w:tcPr>
          <w:p w:rsidR="0000517B" w:rsidRPr="003D6382" w:rsidRDefault="0000517B" w:rsidP="008F495E">
            <w:pPr>
              <w:tabs>
                <w:tab w:val="left" w:pos="4900"/>
              </w:tabs>
              <w:ind w:rightChars="1" w:right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D6382">
              <w:rPr>
                <w:rFonts w:ascii="TH SarabunPSK" w:hAnsi="TH SarabunPSK" w:cs="TH SarabunPSK" w:hint="cs"/>
                <w:sz w:val="26"/>
                <w:szCs w:val="26"/>
                <w:cs/>
              </w:rPr>
              <w:t>16.59</w:t>
            </w:r>
          </w:p>
          <w:p w:rsidR="0000517B" w:rsidRPr="003D6382" w:rsidRDefault="0000517B" w:rsidP="008F495E">
            <w:pPr>
              <w:tabs>
                <w:tab w:val="left" w:pos="4900"/>
              </w:tabs>
              <w:ind w:rightChars="-49" w:right="-157" w:hanging="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99" w:type="dxa"/>
          </w:tcPr>
          <w:p w:rsidR="0000517B" w:rsidRPr="003D6382" w:rsidRDefault="008F2216" w:rsidP="000D0CA1">
            <w:pPr>
              <w:ind w:firstLine="52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สัดส่วนการใช้พลังงานทดแทนต่อปริมาณการใช้พลังงานขั้นสุดท้ายทั้งหมด เท่ากับ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ร้อยละ 16.10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ซึ่งสูงกว่าเป้าหมายมาตรฐาน โดยเป็นผลการดำเนินงานที่รวบรวมข้อมูลจากเจ้าของข้อมูลในช่วงระยะเวลา 6 เดือน ตั้งแต่ ต.ค.61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–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มี.ค. 62</w:t>
            </w: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41" w:type="dxa"/>
          </w:tcPr>
          <w:p w:rsidR="0000517B" w:rsidRPr="00770928" w:rsidRDefault="003D6382" w:rsidP="00BE614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1833" w:type="dxa"/>
          </w:tcPr>
          <w:p w:rsidR="0000517B" w:rsidRPr="00770928" w:rsidRDefault="0000517B" w:rsidP="00BE614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81" w:type="dxa"/>
          </w:tcPr>
          <w:p w:rsidR="0000517B" w:rsidRDefault="0000517B" w:rsidP="008F495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E614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ตัวชี้วัดระดับกระทรวง</w:t>
            </w:r>
          </w:p>
          <w:p w:rsidR="0000517B" w:rsidRPr="009E532E" w:rsidRDefault="0000517B" w:rsidP="008F495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9E532E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ผู้รับผิดชอบ</w:t>
            </w:r>
          </w:p>
          <w:p w:rsidR="0000517B" w:rsidRPr="00C749E9" w:rsidRDefault="0000517B" w:rsidP="00F56C14">
            <w:pPr>
              <w:ind w:right="-87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ศทส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proofErr w:type="spellStart"/>
            <w:r w:rsidR="000D0CA1">
              <w:rPr>
                <w:rFonts w:ascii="TH SarabunPSK" w:hAnsi="TH SarabunPSK" w:cs="TH SarabunPSK" w:hint="cs"/>
                <w:sz w:val="24"/>
                <w:szCs w:val="24"/>
                <w:cs/>
              </w:rPr>
              <w:t>กพช</w:t>
            </w:r>
            <w:proofErr w:type="spellEnd"/>
            <w:r w:rsidR="000D0CA1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กพพ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กพส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 </w:t>
            </w:r>
          </w:p>
        </w:tc>
      </w:tr>
      <w:tr w:rsidR="00343EB2" w:rsidRPr="00C749E9" w:rsidTr="00ED73C6">
        <w:tc>
          <w:tcPr>
            <w:tcW w:w="1116" w:type="dxa"/>
            <w:tcBorders>
              <w:bottom w:val="nil"/>
            </w:tcBorders>
          </w:tcPr>
          <w:p w:rsidR="0000517B" w:rsidRPr="00321C6B" w:rsidRDefault="0000517B" w:rsidP="008F495E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2. </w:t>
            </w:r>
            <w:r w:rsidRPr="00321C6B">
              <w:rPr>
                <w:rFonts w:ascii="TH SarabunPSK" w:hAnsi="TH SarabunPSK" w:cs="TH SarabunPSK"/>
                <w:sz w:val="26"/>
                <w:szCs w:val="26"/>
              </w:rPr>
              <w:t>Agenda Base</w:t>
            </w:r>
          </w:p>
        </w:tc>
        <w:tc>
          <w:tcPr>
            <w:tcW w:w="2421" w:type="dxa"/>
          </w:tcPr>
          <w:p w:rsidR="0000517B" w:rsidRPr="00BF1616" w:rsidRDefault="0000517B" w:rsidP="008F495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1. </w:t>
            </w:r>
            <w:r w:rsidRPr="000E2461">
              <w:rPr>
                <w:rFonts w:ascii="TH SarabunPSK" w:hAnsi="TH SarabunPSK" w:cs="TH SarabunPSK"/>
                <w:sz w:val="26"/>
                <w:szCs w:val="26"/>
                <w:cs/>
              </w:rPr>
              <w:t>ความสำเร็จในการพัฒนาระบบ</w:t>
            </w:r>
            <w:r w:rsidRPr="000E246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ติดตามข้อมูลการใช้งานและส่งข้อมูลทางไกล</w:t>
            </w: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</w:t>
            </w:r>
            <w:r w:rsidRPr="000E2461">
              <w:rPr>
                <w:rFonts w:ascii="TH SarabunPSK" w:hAnsi="TH SarabunPSK" w:cs="TH SarabunPSK"/>
                <w:b/>
                <w:color w:val="000000"/>
                <w:sz w:val="26"/>
                <w:szCs w:val="26"/>
                <w:cs/>
              </w:rPr>
              <w:t>ระบบผลิตไฟฟ้าด้วยเซลล์แสงอาทิตย์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สำหรับโรงพยาบาลส่งเสริมสุขภาพตำบล </w:t>
            </w: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ระบบสูบน้ำ และโรงเรียนชนบท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0517B" w:rsidRDefault="0000517B" w:rsidP="008F49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ออกแบบระบบ</w:t>
            </w:r>
          </w:p>
          <w:p w:rsidR="0000517B" w:rsidRPr="000E2461" w:rsidRDefault="0000517B" w:rsidP="008F49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00517B" w:rsidRPr="000E2461" w:rsidRDefault="0000517B" w:rsidP="008F49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ทดสอบระบบฯ</w:t>
            </w:r>
          </w:p>
          <w:p w:rsidR="0000517B" w:rsidRPr="000E2461" w:rsidRDefault="0000517B" w:rsidP="008F49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อย่างน้อย 6 แห่ง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00517B" w:rsidRPr="000E2461" w:rsidRDefault="0000517B" w:rsidP="008F49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ดำเนินการใช้งานได้</w:t>
            </w:r>
            <w:r w:rsidRPr="000E246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E2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60 แห่ง</w:t>
            </w:r>
          </w:p>
        </w:tc>
        <w:tc>
          <w:tcPr>
            <w:tcW w:w="3799" w:type="dxa"/>
          </w:tcPr>
          <w:p w:rsidR="0000517B" w:rsidRPr="000E2EDF" w:rsidRDefault="000E2EDF" w:rsidP="000E2ED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ออกแบบระบบแล้วเสร็จ อยู่ระหว่างดำเนินการจัดหา ติดตั้ง และทดสอบระบบ</w:t>
            </w:r>
          </w:p>
        </w:tc>
        <w:tc>
          <w:tcPr>
            <w:tcW w:w="941" w:type="dxa"/>
          </w:tcPr>
          <w:p w:rsidR="0000517B" w:rsidRPr="000E2EDF" w:rsidRDefault="000E2EDF" w:rsidP="000E2ED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</w:t>
            </w:r>
          </w:p>
        </w:tc>
        <w:tc>
          <w:tcPr>
            <w:tcW w:w="1833" w:type="dxa"/>
          </w:tcPr>
          <w:p w:rsidR="0000517B" w:rsidRPr="000E2EDF" w:rsidRDefault="000E2EDF" w:rsidP="008F495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ยังไม่ได้รับการจัดสรรงบประมาณ (ส.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กทอ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81" w:type="dxa"/>
          </w:tcPr>
          <w:p w:rsidR="0000517B" w:rsidRPr="009E532E" w:rsidRDefault="0000517B" w:rsidP="008F495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9E532E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ผู้รับผิดชอบ</w:t>
            </w:r>
          </w:p>
          <w:p w:rsidR="0000517B" w:rsidRPr="00C749E9" w:rsidRDefault="0000517B" w:rsidP="008F495E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กพส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</w:tr>
      <w:tr w:rsidR="00324DA5" w:rsidRPr="00C749E9" w:rsidTr="00ED73C6">
        <w:tc>
          <w:tcPr>
            <w:tcW w:w="1116" w:type="dxa"/>
            <w:tcBorders>
              <w:top w:val="nil"/>
            </w:tcBorders>
          </w:tcPr>
          <w:p w:rsidR="0000517B" w:rsidRPr="000E2461" w:rsidRDefault="0000517B" w:rsidP="008F495E">
            <w:pPr>
              <w:pStyle w:val="ListParagraph"/>
              <w:ind w:left="252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21" w:type="dxa"/>
          </w:tcPr>
          <w:p w:rsidR="0000517B" w:rsidRPr="000E2461" w:rsidRDefault="0000517B" w:rsidP="008F495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E24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 การชี้แจงประเด็นสำคัญที่ทันต่อสถานการณ์ (ถ้ามี)   </w:t>
            </w:r>
          </w:p>
        </w:tc>
        <w:tc>
          <w:tcPr>
            <w:tcW w:w="4560" w:type="dxa"/>
            <w:gridSpan w:val="3"/>
          </w:tcPr>
          <w:p w:rsidR="0000517B" w:rsidRPr="00937618" w:rsidRDefault="0000517B" w:rsidP="008F495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761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หัวข้อการประเมิน</w:t>
            </w:r>
            <w:r w:rsidRPr="0093761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3761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(100 คะแนน)</w:t>
            </w:r>
          </w:p>
          <w:p w:rsidR="00F56C14" w:rsidRDefault="0000517B" w:rsidP="008F495E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ทันเวลา 10 คะแนน     </w:t>
            </w:r>
          </w:p>
          <w:p w:rsidR="0000517B" w:rsidRPr="00937618" w:rsidRDefault="0000517B" w:rsidP="008F495E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37618">
              <w:rPr>
                <w:rFonts w:ascii="TH SarabunPSK" w:hAnsi="TH SarabunPSK" w:cs="TH SarabunPSK" w:hint="cs"/>
                <w:sz w:val="26"/>
                <w:szCs w:val="26"/>
                <w:cs/>
              </w:rPr>
              <w:t>- คุณภาพเนื้อหา 40 คะแนน</w:t>
            </w:r>
          </w:p>
          <w:p w:rsidR="00F56C14" w:rsidRDefault="0000517B" w:rsidP="001936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3761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วิธีการชี้แจง 20 คะแนน </w:t>
            </w:r>
          </w:p>
          <w:p w:rsidR="00F56C14" w:rsidRPr="00A02C2F" w:rsidRDefault="0000517B" w:rsidP="001936D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7618">
              <w:rPr>
                <w:rFonts w:ascii="TH SarabunPSK" w:hAnsi="TH SarabunPSK" w:cs="TH SarabunPSK" w:hint="cs"/>
                <w:sz w:val="26"/>
                <w:szCs w:val="26"/>
                <w:cs/>
              </w:rPr>
              <w:t>- ช่องทางการเผยแพร่ 30 คะแนน</w:t>
            </w:r>
          </w:p>
        </w:tc>
        <w:tc>
          <w:tcPr>
            <w:tcW w:w="3799" w:type="dxa"/>
          </w:tcPr>
          <w:p w:rsidR="0000517B" w:rsidRPr="00BE6142" w:rsidRDefault="0000517B" w:rsidP="00BE614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41" w:type="dxa"/>
          </w:tcPr>
          <w:p w:rsidR="0000517B" w:rsidRDefault="0000517B" w:rsidP="00BE614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833" w:type="dxa"/>
          </w:tcPr>
          <w:p w:rsidR="0000517B" w:rsidRPr="00BE6142" w:rsidRDefault="0000517B" w:rsidP="00BE614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81" w:type="dxa"/>
          </w:tcPr>
          <w:p w:rsidR="0000517B" w:rsidRPr="00C749E9" w:rsidRDefault="0000517B" w:rsidP="008F49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749E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</w:tr>
      <w:tr w:rsidR="00343EB2" w:rsidRPr="00C749E9" w:rsidTr="00ED73C6">
        <w:trPr>
          <w:trHeight w:val="323"/>
        </w:trPr>
        <w:tc>
          <w:tcPr>
            <w:tcW w:w="1116" w:type="dxa"/>
          </w:tcPr>
          <w:p w:rsidR="0000517B" w:rsidRPr="00321C6B" w:rsidRDefault="0000517B" w:rsidP="008F495E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3.  </w:t>
            </w:r>
            <w:r w:rsidR="0024057F">
              <w:rPr>
                <w:rFonts w:ascii="TH SarabunPSK" w:hAnsi="TH SarabunPSK" w:cs="TH SarabunPSK"/>
                <w:sz w:val="26"/>
                <w:szCs w:val="26"/>
              </w:rPr>
              <w:t>Area</w:t>
            </w:r>
            <w:r w:rsidR="0024057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1C6B">
              <w:rPr>
                <w:rFonts w:ascii="TH SarabunPSK" w:hAnsi="TH SarabunPSK" w:cs="TH SarabunPSK"/>
                <w:sz w:val="26"/>
                <w:szCs w:val="26"/>
              </w:rPr>
              <w:t>Base</w:t>
            </w:r>
          </w:p>
        </w:tc>
        <w:tc>
          <w:tcPr>
            <w:tcW w:w="6981" w:type="dxa"/>
            <w:gridSpan w:val="4"/>
            <w:vAlign w:val="center"/>
          </w:tcPr>
          <w:p w:rsidR="0000517B" w:rsidRPr="000E2461" w:rsidRDefault="0000517B" w:rsidP="000B7C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ไม่มีการประเมินองค์ประกอบนี้</w:t>
            </w:r>
          </w:p>
        </w:tc>
        <w:tc>
          <w:tcPr>
            <w:tcW w:w="3799" w:type="dxa"/>
            <w:vAlign w:val="center"/>
          </w:tcPr>
          <w:p w:rsidR="0000517B" w:rsidRPr="000E2461" w:rsidRDefault="0000517B" w:rsidP="000B7C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41" w:type="dxa"/>
            <w:vAlign w:val="center"/>
          </w:tcPr>
          <w:p w:rsidR="0000517B" w:rsidRDefault="0000517B" w:rsidP="000B7CD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833" w:type="dxa"/>
            <w:vAlign w:val="center"/>
          </w:tcPr>
          <w:p w:rsidR="0000517B" w:rsidRPr="000E2461" w:rsidRDefault="0000517B" w:rsidP="000B7C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81" w:type="dxa"/>
            <w:vAlign w:val="center"/>
          </w:tcPr>
          <w:p w:rsidR="0000517B" w:rsidRPr="000E2461" w:rsidRDefault="0000517B" w:rsidP="000B7C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24DA5" w:rsidRPr="00C749E9" w:rsidTr="00ED73C6">
        <w:trPr>
          <w:trHeight w:val="4688"/>
        </w:trPr>
        <w:tc>
          <w:tcPr>
            <w:tcW w:w="1116" w:type="dxa"/>
          </w:tcPr>
          <w:p w:rsidR="0000517B" w:rsidRPr="000E2461" w:rsidRDefault="0000517B" w:rsidP="003D6382">
            <w:pPr>
              <w:ind w:right="-108" w:hanging="108"/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/>
                <w:sz w:val="26"/>
                <w:szCs w:val="26"/>
              </w:rPr>
              <w:t>4. Innovation Base</w:t>
            </w:r>
          </w:p>
        </w:tc>
        <w:tc>
          <w:tcPr>
            <w:tcW w:w="2421" w:type="dxa"/>
          </w:tcPr>
          <w:p w:rsidR="0000517B" w:rsidRPr="00727B59" w:rsidRDefault="0000517B" w:rsidP="008F495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ร้อยละของคู่มือ</w:t>
            </w:r>
            <w:r w:rsidRPr="000E2461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สำหรับประชาชน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ตาม พ.ร.บ.อำนวยความสะดวกฯ ที่ส่วนราชการสามารถลดระยะเวลาได้ไม่น้อยกว่าร้อยละ 30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4560" w:type="dxa"/>
            <w:gridSpan w:val="3"/>
          </w:tcPr>
          <w:p w:rsidR="0000517B" w:rsidRPr="004C3AAB" w:rsidRDefault="0000517B" w:rsidP="008F495E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4C3AA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(จำนวนคู่มือฯ ที่สามารถลดระยะเวลาได้ไม่น้อยกว่าร้อยละ 30 ของระยะเวลาเดิม/จำนวนคู่มือฯทั้งหมดที่ต้องปรับปรุงลดระยะเวลาในปี 62) </w:t>
            </w:r>
            <w:r w:rsidRPr="004C3AAB">
              <w:rPr>
                <w:rFonts w:ascii="TH SarabunPSK" w:hAnsi="TH SarabunPSK" w:cs="TH SarabunPSK"/>
                <w:sz w:val="26"/>
                <w:szCs w:val="26"/>
              </w:rPr>
              <w:t>X 100</w:t>
            </w:r>
          </w:p>
        </w:tc>
        <w:tc>
          <w:tcPr>
            <w:tcW w:w="3799" w:type="dxa"/>
          </w:tcPr>
          <w:p w:rsidR="000E2EDF" w:rsidRDefault="003D6382" w:rsidP="008F495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="0060311E">
              <w:rPr>
                <w:rFonts w:ascii="TH SarabunPSK" w:hAnsi="TH SarabunPSK" w:cs="TH SarabunPSK" w:hint="cs"/>
                <w:sz w:val="26"/>
                <w:szCs w:val="26"/>
                <w:cs/>
              </w:rPr>
              <w:t>ปีงบประมาณ 2562</w:t>
            </w:r>
            <w:r w:rsidR="000E2ED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0E2EDF">
              <w:rPr>
                <w:rFonts w:ascii="TH SarabunPSK" w:hAnsi="TH SarabunPSK" w:cs="TH SarabunPSK" w:hint="cs"/>
                <w:sz w:val="26"/>
                <w:szCs w:val="26"/>
                <w:cs/>
              </w:rPr>
              <w:t>พพ</w:t>
            </w:r>
            <w:proofErr w:type="spellEnd"/>
            <w:r w:rsidR="000E2EDF">
              <w:rPr>
                <w:rFonts w:ascii="TH SarabunPSK" w:hAnsi="TH SarabunPSK" w:cs="TH SarabunPSK" w:hint="cs"/>
                <w:sz w:val="26"/>
                <w:szCs w:val="26"/>
                <w:cs/>
              </w:rPr>
              <w:t>. มีคู่มือ</w:t>
            </w:r>
            <w:r w:rsidR="000E2EDF" w:rsidRPr="000E2461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สำหรับประชาชน</w:t>
            </w:r>
            <w:r w:rsidR="000E2EDF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 พ.ร.บ.อำนวยความสะดวกฯ ที่ต้องดำเนินการลดระยะเวลา จำนวน 2 คู่มือ ได้แก่</w:t>
            </w:r>
          </w:p>
          <w:p w:rsidR="0000517B" w:rsidRPr="000C4794" w:rsidRDefault="000E2EDF" w:rsidP="008F495E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="0000517B" w:rsidRPr="000C47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 คู่มือแนะนำขั้นตอนการอบรมหลักสูตรด้านพลังงานของสำนักทรัพยากรบุคคลด้านพลังงาน ระยะเวลาเดิม 49 วันทำการ ระยะเวลาใหม่เท่ากับ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34</w:t>
            </w:r>
            <w:r w:rsidR="0000517B" w:rsidRPr="000C47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วันทำการ คิดเป็นระยะเวลาที่ลดลงได้ร้อยละ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30.61</w:t>
            </w:r>
            <w:r w:rsidR="0000517B" w:rsidRPr="000C47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ของระยะเวลาเดิม</w:t>
            </w:r>
          </w:p>
          <w:p w:rsidR="0000517B" w:rsidRDefault="000E2EDF" w:rsidP="003D638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00517B" w:rsidRPr="000C4794"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ให้บริการตรวจสอบเพื่อออกหนังสือรับรองแหล่งกำเนิดถ่านหินสำหรับใช้ในการส่งถ่านหินออกไปนอกราชอาณาจักร ระยะเวลาเดิม 7 วันทำการ ระยะเวลาใหม่</w:t>
            </w:r>
            <w:r w:rsidR="003D638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0517B" w:rsidRPr="000C47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D6382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00517B" w:rsidRPr="000C47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วันทำการ คิดเป็นระยะเวลาที่ลดลงได้ร้อยละ</w:t>
            </w:r>
            <w:r w:rsidR="003D638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42 </w:t>
            </w:r>
            <w:r w:rsidR="0000517B" w:rsidRPr="000C4794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ของระยะเวลาเดิม</w:t>
            </w:r>
          </w:p>
          <w:p w:rsidR="003D6382" w:rsidRDefault="003D6382" w:rsidP="00053C4A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คู่มือทั้ง 2 สามารถลดระยะเวลาได้ไม่น้อยกว่าร้อยละ 30  ดังนั้น  </w:t>
            </w:r>
            <w:r w:rsidR="00053C4A" w:rsidRPr="00053C4A">
              <w:rPr>
                <w:rFonts w:ascii="TH SarabunPSK" w:hAnsi="TH SarabunPSK" w:cs="TH SarabunPSK"/>
                <w:color w:val="FFFFFF" w:themeColor="background1"/>
                <w:sz w:val="26"/>
                <w:szCs w:val="26"/>
              </w:rPr>
              <w:t>.</w:t>
            </w:r>
            <w:r w:rsidR="00053C4A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053C4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2 </w:t>
            </w:r>
            <w:r w:rsidR="00053C4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X 100</w:t>
            </w:r>
            <w:r w:rsidR="00053C4A">
              <w:rPr>
                <w:rFonts w:ascii="TH SarabunPSK" w:hAnsi="TH SarabunPSK" w:cs="TH SarabunPSK"/>
                <w:sz w:val="26"/>
                <w:szCs w:val="26"/>
              </w:rPr>
              <w:t xml:space="preserve">   =  100</w:t>
            </w:r>
          </w:p>
          <w:p w:rsidR="003D6382" w:rsidRPr="000C4794" w:rsidRDefault="003D6382" w:rsidP="00053C4A">
            <w:pPr>
              <w:spacing w:line="1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</w:t>
            </w:r>
            <w:r w:rsidR="00053C4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053C4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941" w:type="dxa"/>
          </w:tcPr>
          <w:p w:rsidR="0000517B" w:rsidRDefault="00053C4A" w:rsidP="00053C4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1833" w:type="dxa"/>
          </w:tcPr>
          <w:p w:rsidR="0000517B" w:rsidRDefault="0000517B" w:rsidP="008F49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81" w:type="dxa"/>
          </w:tcPr>
          <w:p w:rsidR="0000517B" w:rsidRPr="009E532E" w:rsidRDefault="0000517B" w:rsidP="008F495E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9E532E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ผู้รับผิดชอบ</w:t>
            </w:r>
          </w:p>
          <w:p w:rsidR="0000517B" w:rsidRPr="00DD69A8" w:rsidRDefault="0000517B" w:rsidP="008F49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กพบ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</w:tr>
      <w:tr w:rsidR="00324DA5" w:rsidRPr="00C749E9" w:rsidTr="00ED73C6">
        <w:tc>
          <w:tcPr>
            <w:tcW w:w="1116" w:type="dxa"/>
          </w:tcPr>
          <w:p w:rsidR="0000517B" w:rsidRPr="000E2461" w:rsidRDefault="0000517B" w:rsidP="0072411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/>
                <w:sz w:val="26"/>
                <w:szCs w:val="26"/>
              </w:rPr>
              <w:lastRenderedPageBreak/>
              <w:t>5. Potential Base</w:t>
            </w:r>
          </w:p>
        </w:tc>
        <w:tc>
          <w:tcPr>
            <w:tcW w:w="2421" w:type="dxa"/>
          </w:tcPr>
          <w:p w:rsidR="001B7EED" w:rsidRDefault="0000517B" w:rsidP="0072411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0E24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การดำเนินการตามแผนปฏิรูปองค์การของส่วนราชการประจำปีงบประมาณ พ.ศ. 2562</w:t>
            </w:r>
          </w:p>
          <w:p w:rsidR="0000517B" w:rsidRDefault="001B7EED" w:rsidP="0072411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ประเด็นที่ 1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การข้อมูล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Digital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ด้านพลังงานทดแทนและอนุรักษ์พลังงาน โดยใช้หลักการ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Big Data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เพื่อนำข้อมูลมาวิเคราะห์และจัดทำข้อมูลสถิติพลังงาน</w:t>
            </w:r>
            <w:r>
              <w:rPr>
                <w:rFonts w:ascii="TH SarabunPSK" w:hAnsi="TH SarabunPSK" w:cs="TH SarabunPSK"/>
                <w:sz w:val="26"/>
                <w:szCs w:val="26"/>
              </w:rPr>
              <w:t>)</w:t>
            </w:r>
            <w:r w:rsidR="000051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00517B" w:rsidRPr="00663EC1" w:rsidRDefault="0000517B" w:rsidP="00343EB2">
            <w:pPr>
              <w:pStyle w:val="ListParagraph"/>
              <w:spacing w:after="0" w:line="240" w:lineRule="auto"/>
              <w:ind w:left="162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0" w:type="dxa"/>
            <w:gridSpan w:val="3"/>
          </w:tcPr>
          <w:p w:rsidR="0000517B" w:rsidRPr="00937618" w:rsidRDefault="0000517B" w:rsidP="0072411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 คะแนน  โดยมีเกณฑ์การพิจารณา ดังนี้</w:t>
            </w:r>
          </w:p>
          <w:p w:rsidR="0000517B" w:rsidRPr="00CD6AF6" w:rsidRDefault="0000517B" w:rsidP="0072411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การดำเนินการได้ทันตามผลผลิต 20 คะแนน</w:t>
            </w:r>
          </w:p>
          <w:p w:rsidR="0000517B" w:rsidRDefault="0000517B" w:rsidP="00A02C2F">
            <w:pPr>
              <w:ind w:left="252" w:right="-108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ได้จำนวนผลผลิตครบถ้วนตามที่กำหนดในประเด็นนั้นๆ (5 คะแนน)</w:t>
            </w:r>
          </w:p>
          <w:p w:rsidR="0000517B" w:rsidRDefault="0000517B" w:rsidP="009D1B5F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ผลผลิตสามารถตรวจสอบผลการดำเนินการ เห็นผลชัดเจนเป็นรูปธรรม (10 คะแนน)</w:t>
            </w:r>
          </w:p>
          <w:p w:rsidR="0000517B" w:rsidRPr="00937618" w:rsidRDefault="0000517B" w:rsidP="009D1B5F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ผลผลิตได้รับความเห็นชอบจากหัวหน้าส่วนราชการหรือผู้มีอำนาจในการนำไปปฏิบัติต่อไป (5 คะแนน)</w:t>
            </w:r>
          </w:p>
          <w:p w:rsidR="0000517B" w:rsidRPr="00CD6AF6" w:rsidRDefault="0000517B" w:rsidP="0072411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 คุณภาพของผลผลิต 80 คะแนน</w:t>
            </w:r>
          </w:p>
          <w:p w:rsidR="0000517B" w:rsidRDefault="0000517B" w:rsidP="009D1B5F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ผลผลิตมีควา</w:t>
            </w:r>
            <w:bookmarkStart w:id="0" w:name="_GoBack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</w:t>
            </w:r>
            <w:bookmarkEnd w:id="0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เชื่อมโยงระหว่างประเด็นและวิธีการดำเนินการ </w:t>
            </w:r>
            <w:r>
              <w:rPr>
                <w:rFonts w:ascii="TH SarabunPSK" w:hAnsi="TH SarabunPSK" w:cs="TH SarabunPSK"/>
                <w:sz w:val="26"/>
                <w:szCs w:val="26"/>
              </w:rPr>
              <w:t>(How to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ที่กำหนด เพื่อตอบสนองการบรรลุเป้าหมายหรือผลลัพธ์ของประเด็นนั้นๆ (25 คะแนน)</w:t>
            </w:r>
          </w:p>
          <w:p w:rsidR="0000517B" w:rsidRDefault="0000517B" w:rsidP="009D1B5F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ผลผลิตสามารถตอบสนองต่อการแก้ปัญหาหรือปรับปรุงงานตามประเด็นที่กำหนด (30 คะแนน)</w:t>
            </w:r>
          </w:p>
          <w:p w:rsidR="0000517B" w:rsidRDefault="0000517B" w:rsidP="009D1B5F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มีการนำผลผลิตที่ได้ไปดำเนินการในบางส่วน (ทดสอบ/นำร่อง) หรือมีการนำผลผลิตที่ได้ไปใช้ดำเนินการในขั้นตอนต่อไป เช่น ถ้าเป็นรายงานการศึกษา ต้องมีการดำเนินการตามผลการศึกษาในบางส่วน / ถ้าเป็นระบบ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IT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ต้องมีการทดสอบหรือนำร่องในบางระบบ / ถ้าเป็นรา</w:t>
            </w:r>
            <w:r w:rsidR="00D02D55">
              <w:rPr>
                <w:rFonts w:ascii="TH SarabunPSK" w:hAnsi="TH SarabunPSK" w:cs="TH SarabunPSK" w:hint="cs"/>
                <w:sz w:val="26"/>
                <w:szCs w:val="26"/>
                <w:cs/>
              </w:rPr>
              <w:t>ยงานการศึกษาการแก้ไขกฎหมาย ต้อง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มีการนำผลการศึกษาไปรับฟังความเห็นหรือจัดทำร่างกฎหมาย เป็นต้น (10 คะแนน)</w:t>
            </w:r>
          </w:p>
          <w:p w:rsidR="00324DA5" w:rsidRPr="009D1B5F" w:rsidRDefault="0000517B" w:rsidP="000B7CD2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สามารถแสดงให้เห็นถึงประโยชน์อย่างชัดเจนจากผลการดำเนินการในการนำผลผลิตไปใช้ทดสอบ/นำร่อง หรือนำไปดำเนินการในส่วนที่เกี่ยวข้อง (มีสรุปผลการวิเคราะห์ของผลผลิตที่ได้นำไปดำเนินการ / มีการเผยแพร่ผลผลิต สร้างความรับรู้ความเข้าใจ หรือสรุปปัญหาจากการประกาศใช้กฎ ระเบียบ เป็นต้น) (15 คะแนน)</w:t>
            </w:r>
          </w:p>
        </w:tc>
        <w:tc>
          <w:tcPr>
            <w:tcW w:w="3799" w:type="dxa"/>
          </w:tcPr>
          <w:p w:rsidR="008F2216" w:rsidRDefault="008F2216" w:rsidP="008F221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ประเด็นที่ 1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การข้อมูล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Digital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ด้านพลังงานทดแทนและอนุรักษ์พลังงาน โดยใช้หลักการ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Big Data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เพื่อนำข้อมูลมาวิเคราะห์และจัดทำข้อมูลสถิติพลังงาน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8F2216" w:rsidRDefault="008F2216" w:rsidP="008F221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ผลผลิตที่ได้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ผังโครงสร้างข้อมูลสถิติพลังงาน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F2216" w:rsidRDefault="008F2216" w:rsidP="008F221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การดำเนินการได้ทันตามผลผลิต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ในช่วงเดือน ตุลาคม 61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–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มิถุนายน 62 ได้จัดส่งหนังสือขอความอนุเคราะห์ ฯ ไปยังหน่วยงานภายในกรมและได้รับหนังสือตอบกลับ จึงได้ดำเนินการรวบรวม วิเคราะห์ออกแบบมาเป็นผังโครงสร้างข้อมูลสถิติพลังงาน (เอกสารแนบ1) (5 คะแนน)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- ผังโครงสร้างข้อมูลสถิติพลังงาน แสดงถึงรายละเอียดของข้อมูลที่มีความหลากหลาย รูปแบบการได้มาของข้อมูลที่แตกต่างกัน หน่วยงานรับผิดชอบทั้งภายในและภายนอกกรม จึงต้องขอความร่วมมือ ติดต่อและประสานงาน เพื่อให้ได้ข้อมูลตรงตามวัตถุประสงค์และประโยชน์ที่ต้องการ (10 คะแนน)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ได้รับความเห็นชอบจากผู้บริหารเทคโนโลยีสารสนเทศระดับสูง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(CIO)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ของส่วนราชการ เพื่อนำไปจัดเตรียมและปรับปรุงการรับ - ส่งข้อมูล การประมวลผลและการวิเคราะห์ข้อมูลอย่างเป็นระบบ (5 คะแนน) (อยู่ระหว่างดำเนินการ)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 คุณภาพของผลผลิต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- การจัดทำผังโครงสร้างข้อมูลสถิติพลังงาน แสดงให้เห็นถึงความเชื่อมโยงของข้อมูล ที่ได้รวบรวมจากหน่วยงานที่เกี่ยวข้องในรูปแบบต่าง ๆ ทั้งในรูป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หรือจากเว็บไซต์ โดยต้องมีการพิจารณาความสำคัญและความซ้ำซ้อนของข้อมูล วิเคราะห์/จัดหมวดหมู่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ของข้อมูลให้ชัดเจนทำให้การออกแบบในการจัดเก็บ ประมวลผล และนำเสนอข้อมูลพลังงานเป็นระบบและมีประสิทธิภาพ (25 คะแนน)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- ผังโครงสร้างข้อมูลสถิติพลังงาน แสดงภาพรวมของข้อมูลพลังงานและข้อมูลที่เกี่ยวข้องอย่างเป็นหมวดหมู่ ทำให้ตอบสนองต่อการแก้ปัญหาหรือปรับปรุง อาทิ การคิดเชิงวิเคราะห์ในการจัดเก็บหรือรวบรวมข้อมูลให้มีความครบถ้วนและสมบูรณ์ หรือเป็นผังโครงสร้างต้นแบบในการพัฒนาวิธีรับ - ส่งข้อมูล ให้เป็น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มากขึ้น เป็นต้น (30 คะแนน)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การทดสอบการเชื่อมโยงข้อมูลบางส่วนที่มีการนำเสนอในเว็บไซต์ของกรมเชื้อเพลิงธรรมชาติในลักษณะ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Web-Service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(เอกสารแนบ 2) เพื่อเป็นการทดสอบ/นำร่องในการเตรียมดำเนินการในระยะต่อไป (10 คะแนน)</w:t>
            </w:r>
          </w:p>
          <w:p w:rsidR="00343EB2" w:rsidRPr="001C2B72" w:rsidRDefault="008F2216" w:rsidP="008F221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จากการทดสอบ / นำร่องในการดำเนินการบางส่วน ทำให้เห็นถึงประโยชน์ในส่วนของข้อมูลที่ทันสมัยและรวดเร็วขึ้น แต่อาจเกิดปัญหาและอุปสรรคในการเชื่อมโยงข้อมูล ในด้านการเขียนรหัส และ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พพ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>. ยังไม่มีระบบรองรับการเชื่อมโยงข้อมูล จึงต้องเริ่มต้นเตรียมความพร้อมทั้งด้านฮาร์ดแวร์และซอฟต์แวร์เพื่อพัฒนาระบบสำหรับเชื่อมโยงข้อมูล (15 คะแนน)</w:t>
            </w:r>
          </w:p>
        </w:tc>
        <w:tc>
          <w:tcPr>
            <w:tcW w:w="941" w:type="dxa"/>
          </w:tcPr>
          <w:p w:rsidR="0000517B" w:rsidRDefault="008F2216" w:rsidP="008F221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95</w:t>
            </w:r>
          </w:p>
        </w:tc>
        <w:tc>
          <w:tcPr>
            <w:tcW w:w="1833" w:type="dxa"/>
          </w:tcPr>
          <w:p w:rsidR="008F2216" w:rsidRDefault="008F2216" w:rsidP="008F2216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ปัจจัยสนับสนุน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1. จากอดีตที่ผ่านมาได้มีความร่วมมือในการสนับสนุนข้อมูลเป็นอย่างดีและอย่างต่อเนื่อง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ปัญหาอุปสรรค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1. การตีความหรือการสื่อสารในเรื่องของสถิติข้อมูลกับผู้ที่เกี่ยวข้องในการจัดทำข้อมูล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2. จากการทดสอบเชื่อมโยงข้อมูลสถิติพลังงานกับกรมเชื้อเพลิงธรรมชาติ ทำให้เห็นถึงปัญหาความพร้อมทั้งด้านฮาร์ดแวร์และซอฟต์แวร์เพื่อพัฒนาระบบสำหรับเชื่อมโยงข้อมูล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การพัฒนาระบบยังมีจุดบกพร่องของการเขียนภาษาโปรแกรม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เจ้าของข้อมูลยังไม่มีความพร้อมหรือการเตรียมการในการจัดทำข้อมูลที่หน่วยงานรับผิดชอบให้เป็นรูปธรรม</w:t>
            </w:r>
          </w:p>
          <w:p w:rsidR="0000517B" w:rsidRDefault="008F2216" w:rsidP="008F22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 ส่วนราชการระดับกระทรวงควรเป็นหน่วยงานกลาง ในการดำเนินการเชื่อมโยง / 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การข้อมูลจากหน่วยงานอื่น ๆ เพื่อให้ได้ข้อมูลที่เป็นชุดเดียวกัน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และในช่วงเวลาที่เหมือนกัน</w:t>
            </w:r>
          </w:p>
        </w:tc>
        <w:tc>
          <w:tcPr>
            <w:tcW w:w="1281" w:type="dxa"/>
          </w:tcPr>
          <w:p w:rsidR="0000517B" w:rsidRDefault="0000517B" w:rsidP="0072411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532E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lastRenderedPageBreak/>
              <w:t>ผู้รับผิดชอบ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0517B" w:rsidRDefault="0000517B" w:rsidP="00A02C2F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ศทส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 </w:t>
            </w:r>
          </w:p>
          <w:p w:rsidR="0000517B" w:rsidRPr="00501986" w:rsidRDefault="0000517B" w:rsidP="00324DA5">
            <w:pPr>
              <w:pStyle w:val="ListParagraph"/>
              <w:tabs>
                <w:tab w:val="left" w:pos="252"/>
              </w:tabs>
              <w:spacing w:before="240" w:after="120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4DA5" w:rsidRPr="00C749E9" w:rsidTr="00ED73C6">
        <w:tc>
          <w:tcPr>
            <w:tcW w:w="1116" w:type="dxa"/>
          </w:tcPr>
          <w:p w:rsidR="00324DA5" w:rsidRPr="000E2461" w:rsidRDefault="00324DA5" w:rsidP="009402E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/>
                <w:sz w:val="26"/>
                <w:szCs w:val="26"/>
              </w:rPr>
              <w:lastRenderedPageBreak/>
              <w:t>5. Potential Base</w:t>
            </w:r>
          </w:p>
        </w:tc>
        <w:tc>
          <w:tcPr>
            <w:tcW w:w="2421" w:type="dxa"/>
          </w:tcPr>
          <w:p w:rsidR="001B7EED" w:rsidRDefault="00324DA5" w:rsidP="009402E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0E24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การดำเนินการตามแผนปฏิรูปองค์การของส่วนราชการประจำปีงบประมาณ พ.ศ. 2562</w:t>
            </w:r>
          </w:p>
          <w:p w:rsidR="00324DA5" w:rsidRDefault="001B7EED" w:rsidP="009402E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324D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 2</w:t>
            </w:r>
            <w:r w:rsidRPr="00324D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324DA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ศึกษ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และจัดทำม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ตรฐ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นประกอบก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รดำเนินง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เช่น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ตรฐ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นของเชื้อเพลิงและคว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มปลอดภัยในส่วนของก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รผลิตและก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รใช้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พลังง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นทดแทนและพลังง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นท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งเลือก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รวมถึงก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รจัดตั้งตล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ดกล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ง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และร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ค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อ้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งอิงเชื้อเพลิงพลังง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นทดแทน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เป็นต้น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รปฏิบัติง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นมีประสิทธิภ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พม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กยิ่งขึ้น</w:t>
            </w:r>
            <w:r>
              <w:rPr>
                <w:rFonts w:ascii="TH SarabunPSK" w:hAnsi="TH SarabunPSK" w:cs="TH SarabunPSK"/>
                <w:sz w:val="26"/>
                <w:szCs w:val="26"/>
              </w:rPr>
              <w:t>)</w:t>
            </w:r>
            <w:r w:rsid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324DA5" w:rsidRPr="00663EC1" w:rsidRDefault="00324DA5" w:rsidP="009402E0">
            <w:pPr>
              <w:pStyle w:val="ListParagraph"/>
              <w:spacing w:after="0" w:line="240" w:lineRule="auto"/>
              <w:ind w:left="162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0" w:type="dxa"/>
            <w:gridSpan w:val="3"/>
          </w:tcPr>
          <w:p w:rsidR="00324DA5" w:rsidRPr="00937618" w:rsidRDefault="00324DA5" w:rsidP="009402E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100 คะแนน  โดยมีเกณฑ์การพิจารณา ดังนี้</w:t>
            </w:r>
          </w:p>
          <w:p w:rsidR="00324DA5" w:rsidRPr="00CD6AF6" w:rsidRDefault="00324DA5" w:rsidP="009402E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การดำเนินการได้ทันตามผลผลิต 20 คะแนน</w:t>
            </w:r>
          </w:p>
          <w:p w:rsidR="00324DA5" w:rsidRDefault="00324DA5" w:rsidP="009402E0">
            <w:pPr>
              <w:ind w:left="252" w:right="-108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ได้จำนวนผลผลิตครบถ้วนตามที่กำหนดในประเด็นนั้นๆ (5 คะแนน)</w:t>
            </w:r>
          </w:p>
          <w:p w:rsidR="00324DA5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ผลผลิตสามารถตรวจสอบผลการดำเนินการ เห็นผลชัดเจนเป็นรูปธรรม (10 คะแนน)</w:t>
            </w:r>
          </w:p>
          <w:p w:rsidR="00324DA5" w:rsidRPr="00937618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ผลผลิตได้รับความเห็นชอบจากหัวหน้าส่วนราชการหรือผู้มีอำนาจในการนำไปปฏิบัติต่อไป (5 คะแนน)</w:t>
            </w:r>
          </w:p>
          <w:p w:rsidR="00324DA5" w:rsidRPr="00CD6AF6" w:rsidRDefault="00324DA5" w:rsidP="009402E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2. คุณภาพของผลผลิต 80 คะแนน</w:t>
            </w:r>
          </w:p>
          <w:p w:rsidR="00324DA5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ผลผลิตมีความเชื่อมโยงระหว่างประเด็นและวิธีการดำเนินการ </w:t>
            </w:r>
            <w:r>
              <w:rPr>
                <w:rFonts w:ascii="TH SarabunPSK" w:hAnsi="TH SarabunPSK" w:cs="TH SarabunPSK"/>
                <w:sz w:val="26"/>
                <w:szCs w:val="26"/>
              </w:rPr>
              <w:t>(How to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ที่กำหนด เพื่อตอบสนองการบรรลุเป้าหมายหรือผลลัพธ์ของประเด็นนั้นๆ (25 คะแนน)</w:t>
            </w:r>
          </w:p>
          <w:p w:rsidR="00324DA5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ผลผลิตสามารถตอบสนองต่อการแก้ปัญหาหรือปรับปรุงงานตามประเด็นที่กำหนด (30 คะแนน)</w:t>
            </w:r>
          </w:p>
          <w:p w:rsidR="00324DA5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มีการนำผลผลิตที่ได้ไปดำเนินการในบางส่วน (ทดสอบ/นำร่อง) หรือมีการนำผลผลิตที่ได้ไปใช้ดำเนินการในขั้นตอนต่อไป เช่น ถ้าเป็นรายงานการศึกษา ต้องมีการดำเนินการตามผลการศึกษาในบางส่วน / ถ้าเป็นระบบ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IT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ต้องมีการทดสอบหรือนำร่องในบางระบบ / ถ้าเป็นรา</w:t>
            </w:r>
            <w:r w:rsidR="00D02D55">
              <w:rPr>
                <w:rFonts w:ascii="TH SarabunPSK" w:hAnsi="TH SarabunPSK" w:cs="TH SarabunPSK" w:hint="cs"/>
                <w:sz w:val="26"/>
                <w:szCs w:val="26"/>
                <w:cs/>
              </w:rPr>
              <w:t>ยงานการศึกษาการแก้ไขกฎหมาย ต้อง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มีการนำผลการศึกษาไปรับฟังความเห็นหรือจัดทำร่างกฎหมาย เป็นต้น (10 คะแนน)</w:t>
            </w:r>
          </w:p>
          <w:p w:rsidR="00324DA5" w:rsidRPr="009D1B5F" w:rsidRDefault="00324DA5" w:rsidP="000B7CD2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สามารถแสดงให้เห็นถึงประโยชน์อย่างชัดเจนจากผลการดำเนินการในการนำผลผลิตไปใช้ทดสอบ/นำร่อง หรือนำไปดำเนินการในส่วนที่เกี่ยวข้อง (มีสรุปผลการวิเคราะห์ของผลผลิตที่ได้นำไปดำเนินการ / มีการเผยแพร่ผลผลิต สร้างความรับรู้ความเข้าใจ หรือสรุปปัญหาจากการประกาศใช้กฎ ระเบียบ เป็นต้น) (15 คะแนน)</w:t>
            </w:r>
          </w:p>
        </w:tc>
        <w:tc>
          <w:tcPr>
            <w:tcW w:w="3799" w:type="dxa"/>
          </w:tcPr>
          <w:p w:rsidR="00324DA5" w:rsidRPr="00324DA5" w:rsidRDefault="00324DA5" w:rsidP="00324DA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24D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ประเด็น</w:t>
            </w:r>
            <w:r w:rsidR="0035639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 2</w:t>
            </w:r>
            <w:r w:rsidRPr="00324D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324DA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ศึกษ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และจัดทำม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ตรฐ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นประกอบก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รดำเนินง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เช่น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ตรฐ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นของเชื้อเพลิงและคว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มปลอดภัยในส่วนของก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รผลิตและก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รใช้พลังง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นทดแทนและพลังง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นท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งเลือก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รวมถึงก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รจัดตั้งตล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ดกล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ง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และร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ค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อ้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งอิงเชื้อเพลิงพลังง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นทดแทน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เป็นต้น</w:t>
            </w:r>
            <w:r w:rsidRPr="00324D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เพื่อให้ก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รปฏิบัติง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นมีประสิทธิภ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พม</w:t>
            </w:r>
            <w:r w:rsidRPr="00324DA5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324DA5">
              <w:rPr>
                <w:rFonts w:ascii="TH SarabunPSK" w:hAnsi="TH SarabunPSK" w:cs="TH SarabunPSK"/>
                <w:sz w:val="26"/>
                <w:szCs w:val="26"/>
                <w:cs/>
              </w:rPr>
              <w:t>กยิ่งขึ้น</w:t>
            </w:r>
          </w:p>
          <w:p w:rsidR="00324DA5" w:rsidRDefault="00324DA5" w:rsidP="00324DA5">
            <w:pPr>
              <w:pStyle w:val="ListParagraph"/>
              <w:tabs>
                <w:tab w:val="left" w:pos="258"/>
              </w:tabs>
              <w:ind w:left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324DA5" w:rsidRPr="0000517B" w:rsidRDefault="00324DA5" w:rsidP="00324DA5">
            <w:pPr>
              <w:pStyle w:val="ListParagraph"/>
              <w:tabs>
                <w:tab w:val="left" w:pos="258"/>
              </w:tabs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343EB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ผลผลิตที่ได้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43EB2"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 w:rsidRPr="00343EB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5639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ร่างมาตรฐานเชื้อเพลิงพลังงานทดแทน (</w:t>
            </w:r>
            <w:proofErr w:type="spellStart"/>
            <w:r w:rsidRPr="0035639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ชีว</w:t>
            </w:r>
            <w:proofErr w:type="spellEnd"/>
            <w:r w:rsidRPr="0035639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มวลไม้สับ ก๊าซชีวภาพ และขยะ (</w:t>
            </w:r>
            <w:r w:rsidRPr="00356391">
              <w:rPr>
                <w:rFonts w:ascii="TH SarabunIT๙" w:hAnsi="TH SarabunIT๙" w:cs="TH SarabunIT๙"/>
                <w:sz w:val="26"/>
                <w:szCs w:val="26"/>
              </w:rPr>
              <w:t>RDF)</w:t>
            </w:r>
            <w:r w:rsidRPr="00356391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324DA5" w:rsidRDefault="00324DA5" w:rsidP="009402E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1. </w:t>
            </w: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การดำเนินการได้ทันตามผลผลิต</w:t>
            </w:r>
          </w:p>
          <w:p w:rsidR="00324DA5" w:rsidRDefault="00324DA5" w:rsidP="009402E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</w:t>
            </w:r>
          </w:p>
          <w:p w:rsidR="00324DA5" w:rsidRDefault="00324DA5" w:rsidP="009402E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………………………………………………………………………</w:t>
            </w:r>
          </w:p>
          <w:p w:rsidR="00324DA5" w:rsidRDefault="00324DA5" w:rsidP="009402E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……………………………………………………………………….</w:t>
            </w:r>
          </w:p>
          <w:p w:rsidR="00324DA5" w:rsidRPr="00343EB2" w:rsidRDefault="00324DA5" w:rsidP="009402E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</w:t>
            </w:r>
          </w:p>
          <w:p w:rsidR="00324DA5" w:rsidRDefault="00324DA5" w:rsidP="009402E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324DA5" w:rsidRDefault="00324DA5" w:rsidP="009402E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 คุณภาพของผลผลิต</w:t>
            </w:r>
          </w:p>
          <w:p w:rsidR="00324DA5" w:rsidRDefault="00324DA5" w:rsidP="009402E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</w:t>
            </w:r>
          </w:p>
          <w:p w:rsidR="00324DA5" w:rsidRDefault="00324DA5" w:rsidP="009402E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………………………………………………………………………</w:t>
            </w:r>
          </w:p>
          <w:p w:rsidR="00324DA5" w:rsidRDefault="00324DA5" w:rsidP="009402E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……………………………………………………………………….</w:t>
            </w:r>
          </w:p>
          <w:p w:rsidR="00324DA5" w:rsidRPr="00343EB2" w:rsidRDefault="00324DA5" w:rsidP="009402E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…………………………………………………………………</w:t>
            </w:r>
          </w:p>
          <w:p w:rsidR="00324DA5" w:rsidRPr="001C2B72" w:rsidRDefault="00324DA5" w:rsidP="009402E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41" w:type="dxa"/>
          </w:tcPr>
          <w:p w:rsidR="00324DA5" w:rsidRDefault="00F56C14" w:rsidP="008F221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0</w:t>
            </w:r>
          </w:p>
        </w:tc>
        <w:tc>
          <w:tcPr>
            <w:tcW w:w="1833" w:type="dxa"/>
          </w:tcPr>
          <w:p w:rsidR="00324DA5" w:rsidRDefault="00324DA5" w:rsidP="00940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81" w:type="dxa"/>
          </w:tcPr>
          <w:p w:rsidR="00324DA5" w:rsidRDefault="00324DA5" w:rsidP="009402E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532E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324DA5" w:rsidRDefault="00324DA5" w:rsidP="009402E0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</w:p>
          <w:p w:rsidR="00324DA5" w:rsidRPr="00501986" w:rsidRDefault="00324DA5" w:rsidP="00324DA5">
            <w:pPr>
              <w:pStyle w:val="ListParagraph"/>
              <w:tabs>
                <w:tab w:val="left" w:pos="252"/>
              </w:tabs>
              <w:spacing w:before="240" w:after="120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4DA5" w:rsidRPr="00C749E9" w:rsidTr="00ED73C6">
        <w:tc>
          <w:tcPr>
            <w:tcW w:w="1116" w:type="dxa"/>
          </w:tcPr>
          <w:p w:rsidR="00324DA5" w:rsidRPr="000E2461" w:rsidRDefault="00324DA5" w:rsidP="009402E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/>
                <w:sz w:val="26"/>
                <w:szCs w:val="26"/>
              </w:rPr>
              <w:lastRenderedPageBreak/>
              <w:t>5. Potential Base</w:t>
            </w:r>
          </w:p>
        </w:tc>
        <w:tc>
          <w:tcPr>
            <w:tcW w:w="2421" w:type="dxa"/>
          </w:tcPr>
          <w:p w:rsidR="00324DA5" w:rsidRDefault="00324DA5" w:rsidP="009402E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E2461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0E246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การดำเนินการตามแผนปฏิรูปองค์การของส่วนราชการประจำปีงบประมาณ พ.ศ. 2562 </w:t>
            </w:r>
          </w:p>
          <w:p w:rsidR="001B7EED" w:rsidRDefault="001B7EED" w:rsidP="001B7EE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ประเด็นที่ 3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จัดทำแผนการดำเนินการที่เกี่ยวกับโครงการอนุรักษ์พลังงานและการส่งเสริมพลังงานทดแทน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</w:rPr>
              <w:t>)</w:t>
            </w:r>
          </w:p>
          <w:p w:rsidR="001B7EED" w:rsidRDefault="001B7EED" w:rsidP="009402E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24DA5" w:rsidRPr="00663EC1" w:rsidRDefault="00324DA5" w:rsidP="009402E0">
            <w:pPr>
              <w:pStyle w:val="ListParagraph"/>
              <w:spacing w:after="0" w:line="240" w:lineRule="auto"/>
              <w:ind w:left="162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0" w:type="dxa"/>
            <w:gridSpan w:val="3"/>
            <w:tcBorders>
              <w:bottom w:val="single" w:sz="4" w:space="0" w:color="auto"/>
            </w:tcBorders>
          </w:tcPr>
          <w:p w:rsidR="00324DA5" w:rsidRPr="00937618" w:rsidRDefault="00324DA5" w:rsidP="009402E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 คะแนน  โดยมีเกณฑ์การพิจารณา ดังนี้</w:t>
            </w:r>
          </w:p>
          <w:p w:rsidR="00324DA5" w:rsidRPr="00CD6AF6" w:rsidRDefault="00324DA5" w:rsidP="009402E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การดำเนินการได้ทันตามผลผลิต 20 คะแนน</w:t>
            </w:r>
          </w:p>
          <w:p w:rsidR="00324DA5" w:rsidRDefault="00324DA5" w:rsidP="009402E0">
            <w:pPr>
              <w:ind w:left="252" w:right="-108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ได้จำนวนผลผลิตครบถ้วนตามที่กำหนดในประเด็นนั้นๆ (5 คะแนน)</w:t>
            </w:r>
          </w:p>
          <w:p w:rsidR="00324DA5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ผลผลิตสามารถตรวจสอบผลการดำเนินการ เห็นผลชัดเจนเป็นรูปธรรม (10 คะแนน)</w:t>
            </w:r>
          </w:p>
          <w:p w:rsidR="00324DA5" w:rsidRPr="00937618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ผลผลิตได้รับความเห็นชอบจากหัวหน้าส่วนราชการหรือผู้มีอำนาจในการนำไปปฏิบัติต่อไป (5 คะแนน)</w:t>
            </w:r>
          </w:p>
          <w:p w:rsidR="00324DA5" w:rsidRPr="00CD6AF6" w:rsidRDefault="00324DA5" w:rsidP="009402E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6A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 คุณภาพของผลผลิต 80 คะแนน</w:t>
            </w:r>
          </w:p>
          <w:p w:rsidR="00324DA5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ผลผลิตมีความเชื่อมโยงระหว่างประเด็นและวิธีการดำเนินการ </w:t>
            </w:r>
            <w:r>
              <w:rPr>
                <w:rFonts w:ascii="TH SarabunPSK" w:hAnsi="TH SarabunPSK" w:cs="TH SarabunPSK"/>
                <w:sz w:val="26"/>
                <w:szCs w:val="26"/>
              </w:rPr>
              <w:t>(How to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 ที่กำหนด เพื่อตอบสนองการบรรลุ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เป้าหมายหรือผลลัพธ์ของประเด็นนั้นๆ (25 คะแนน)</w:t>
            </w:r>
          </w:p>
          <w:p w:rsidR="00324DA5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ผลผลิตสามารถตอบสนองต่อการแก้ปัญหาหรือปรับปรุงงานตามประเด็นที่กำหนด (30 คะแนน)</w:t>
            </w:r>
          </w:p>
          <w:p w:rsidR="00324DA5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- มีการนำผลผลิตที่ได้ไปดำเนินการในบางส่วน (ทดสอบ/นำร่อง) หรือมีการนำผลผลิตที่ได้ไปใช้ดำเนินการในขั้นตอนต่อไป เช่น ถ้าเป็นรายงานการศึกษา ต้องมีการดำเนินการตามผลการศึกษาในบางส่วน / ถ้าเป็นระบบ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IT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ต้องมีการทดสอบหรือนำร่องในบางระบบ / ถ้าเป็นรา</w:t>
            </w:r>
            <w:r w:rsidR="00D02D55">
              <w:rPr>
                <w:rFonts w:ascii="TH SarabunPSK" w:hAnsi="TH SarabunPSK" w:cs="TH SarabunPSK" w:hint="cs"/>
                <w:sz w:val="26"/>
                <w:szCs w:val="26"/>
                <w:cs/>
              </w:rPr>
              <w:t>ยงานการศึกษาการแก้ไขกฎหมาย ต้อง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มีการนำผลการศึกษาไปรับฟังความเห็นหรือจัดทำร่างกฎหมาย เป็นต้น (10 คะแนน)</w:t>
            </w:r>
          </w:p>
          <w:p w:rsidR="00324DA5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สามารถแสดงให้เห็นถึงประโยชน์อย่างชัดเจนจากผลการดำเนินการในการนำผลผลิตไปใช้ทดสอบ/นำร่อง หรือนำไปดำเนินการในส่วนที่เกี่ยวข้อง (มีสรุปผลการวิเคราะห์ของผลผลิตที่ได้นำไปดำเนินการ / มีการเผยแพร่ผลผลิต สร้างความรับรู้ความเข้าใจ หรือสรุปปัญหาจากการประกาศใช้กฎ ระเบียบ เป็นต้น) (15 คะแนน)</w:t>
            </w:r>
          </w:p>
          <w:p w:rsidR="00324DA5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24DA5" w:rsidRDefault="00324DA5" w:rsidP="009402E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24DA5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24DA5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24DA5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24DA5" w:rsidRPr="009D1B5F" w:rsidRDefault="00324DA5" w:rsidP="009402E0">
            <w:pPr>
              <w:ind w:left="252" w:hanging="252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799" w:type="dxa"/>
          </w:tcPr>
          <w:p w:rsidR="003D6382" w:rsidRDefault="003D6382" w:rsidP="003D638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 xml:space="preserve">ประเด็นที่ 3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จัดทำแผนการดำเนินการที่เกี่ยวกับโครงการอนุรักษ์พลังงานและการส่งเสริมพลังงานทดแทน</w:t>
            </w:r>
          </w:p>
          <w:p w:rsidR="003D6382" w:rsidRDefault="003D6382" w:rsidP="003D6382">
            <w:pPr>
              <w:pStyle w:val="ListParagraph"/>
              <w:tabs>
                <w:tab w:val="left" w:pos="258"/>
              </w:tabs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ผลผลิตที่</w:t>
            </w:r>
            <w:r w:rsidR="008F221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8F2216">
              <w:rPr>
                <w:rFonts w:ascii="TH SarabunPSK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F2216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แผนพัฒนาพลังงานทดแทนและพลังงานทางเลือก พ.ศ.2561 </w:t>
            </w:r>
            <w:r w:rsidRPr="008F2216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–</w:t>
            </w:r>
            <w:r w:rsidRPr="008F2216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Pr="008F2216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  <w:r w:rsidRPr="008F221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580 </w:t>
            </w:r>
            <w:r w:rsidRPr="008F2216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(AEDP</w:t>
            </w:r>
            <w:r w:rsidRPr="008F221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F2216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2018)</w:t>
            </w:r>
          </w:p>
          <w:p w:rsidR="003D6382" w:rsidRDefault="003D6382" w:rsidP="003D638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การดำเนินการได้ทันตามผลผลิต</w:t>
            </w:r>
          </w:p>
          <w:p w:rsidR="003D6382" w:rsidRPr="008F2216" w:rsidRDefault="003D6382" w:rsidP="003D6382">
            <w:pPr>
              <w:ind w:left="218" w:hanging="142"/>
              <w:rPr>
                <w:rFonts w:ascii="TH SarabunPSK" w:hAnsi="TH SarabunPSK" w:cs="TH SarabunPSK"/>
                <w:sz w:val="26"/>
                <w:szCs w:val="26"/>
              </w:rPr>
            </w:pPr>
            <w:r w:rsidRPr="008F221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</w:t>
            </w:r>
            <w:proofErr w:type="spellStart"/>
            <w:r w:rsidRPr="008F2216">
              <w:rPr>
                <w:rFonts w:ascii="TH SarabunPSK" w:hAnsi="TH SarabunPSK" w:cs="TH SarabunPSK"/>
                <w:sz w:val="26"/>
                <w:szCs w:val="26"/>
                <w:cs/>
              </w:rPr>
              <w:t>พพ</w:t>
            </w:r>
            <w:proofErr w:type="spellEnd"/>
            <w:r w:rsidRPr="008F221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ได้จัดทำ (ร่าง) แผนพัฒนาพลังงานทดแทนและพลังงานทางเลือก พ.ศ.2561 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8F221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580 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>(AEDP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>2018)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แล้ว เมื่อเดือนพฤษภาคม 2562 </w:t>
            </w:r>
            <w:r w:rsidRPr="008F2216">
              <w:rPr>
                <w:rFonts w:ascii="TH SarabunPSK" w:hAnsi="TH SarabunPSK" w:cs="TH SarabunPSK" w:hint="cs"/>
                <w:i/>
                <w:iCs/>
                <w:sz w:val="26"/>
                <w:szCs w:val="26"/>
                <w:u w:val="single"/>
                <w:cs/>
              </w:rPr>
              <w:t>(เอกสาร</w:t>
            </w:r>
            <w:r w:rsidRPr="008F2216">
              <w:rPr>
                <w:rFonts w:ascii="TH SarabunPSK" w:hAnsi="TH SarabunPSK" w:cs="TH SarabunPSK" w:hint="cs"/>
                <w:i/>
                <w:iCs/>
                <w:sz w:val="26"/>
                <w:szCs w:val="26"/>
                <w:u w:val="single"/>
                <w:cs/>
              </w:rPr>
              <w:lastRenderedPageBreak/>
              <w:t>แนบ 1)</w:t>
            </w:r>
            <w:r w:rsidRPr="008F2216"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 xml:space="preserve"> 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>[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ได้ผลผลิตตามที่กำหนดและเห็นผลเป็นรูปธรรม 5+10 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 xml:space="preserve">= 15 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>คะแนน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 xml:space="preserve">] </w:t>
            </w:r>
          </w:p>
          <w:p w:rsidR="003D6382" w:rsidRPr="008F2216" w:rsidRDefault="003D6382" w:rsidP="003D6382">
            <w:pPr>
              <w:ind w:left="218" w:hanging="142"/>
              <w:rPr>
                <w:rFonts w:ascii="TH SarabunPSK" w:hAnsi="TH SarabunPSK" w:cs="TH SarabunPSK"/>
                <w:sz w:val="26"/>
                <w:szCs w:val="26"/>
              </w:rPr>
            </w:pPr>
            <w:r w:rsidRPr="008F221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ได้รับความเห็นชอบจาก รมว.พน. แล้ว เมื่อวันที่17 มิถุนายน 2562 </w:t>
            </w:r>
            <w:r w:rsidRPr="008F2216">
              <w:rPr>
                <w:rFonts w:ascii="TH SarabunPSK" w:hAnsi="TH SarabunPSK" w:cs="TH SarabunPSK"/>
                <w:i/>
                <w:iCs/>
                <w:sz w:val="26"/>
                <w:szCs w:val="26"/>
                <w:u w:val="single"/>
                <w:cs/>
              </w:rPr>
              <w:t xml:space="preserve">(เอกสารแนบ </w:t>
            </w:r>
            <w:r w:rsidRPr="008F2216">
              <w:rPr>
                <w:rFonts w:ascii="TH SarabunPSK" w:hAnsi="TH SarabunPSK" w:cs="TH SarabunPSK"/>
                <w:i/>
                <w:iCs/>
                <w:sz w:val="26"/>
                <w:szCs w:val="26"/>
                <w:u w:val="single"/>
              </w:rPr>
              <w:t>2</w:t>
            </w:r>
            <w:r w:rsidRPr="008F2216">
              <w:rPr>
                <w:rFonts w:ascii="TH SarabunPSK" w:hAnsi="TH SarabunPSK" w:cs="TH SarabunPSK" w:hint="cs"/>
                <w:i/>
                <w:iCs/>
                <w:sz w:val="26"/>
                <w:szCs w:val="26"/>
                <w:u w:val="single"/>
                <w:cs/>
              </w:rPr>
              <w:t>)</w:t>
            </w:r>
            <w:r w:rsidRPr="008F221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สำหรับนำไปดำเนินการจัดรับฟังความคิดเห็นจากผู้มีส่วนได้ส่วนเสียต่อไป 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>[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ผลผลิตได้รับความเห็นชอบจากหัวหน้าส่วนราชการในการนำไปปฏิบัติต่อไป 5 คะแนน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 xml:space="preserve">] </w:t>
            </w:r>
          </w:p>
          <w:p w:rsidR="003D6382" w:rsidRPr="008F2216" w:rsidRDefault="003D6382" w:rsidP="003D6382">
            <w:pPr>
              <w:ind w:left="218" w:hanging="142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D6382" w:rsidRPr="008F2216" w:rsidRDefault="003D6382" w:rsidP="003D638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F221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 คุณภาพของผลผลิต</w:t>
            </w:r>
          </w:p>
          <w:p w:rsidR="003D6382" w:rsidRPr="008F2216" w:rsidRDefault="003D6382" w:rsidP="003D6382">
            <w:pPr>
              <w:ind w:left="198" w:hanging="198"/>
              <w:rPr>
                <w:rFonts w:ascii="TH SarabunPSK" w:hAnsi="TH SarabunPSK" w:cs="TH SarabunPSK"/>
                <w:sz w:val="26"/>
                <w:szCs w:val="26"/>
              </w:rPr>
            </w:pPr>
            <w:r w:rsidRPr="008F2216">
              <w:rPr>
                <w:rFonts w:ascii="TH SarabunPSK" w:hAnsi="TH SarabunPSK" w:cs="TH SarabunPSK"/>
                <w:sz w:val="26"/>
                <w:szCs w:val="26"/>
              </w:rPr>
              <w:t>-  (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ร่าง) 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 xml:space="preserve">AEDP2018 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มีความเชื่อมโยงกับยุทธศาสตร์ชาติ (พ.ศ.2561 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</w:rPr>
              <w:t>–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2580) แผนการปฏิรูปประเทศด้านพลังงาน และแผนพัฒนากำลังการผลิตไฟฟ้าของประเทศ (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>Power Development Plan: PDP2018)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 xml:space="preserve"> [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ผลผลิตมีความเชื่อมโยงกับวิธีดำเนินการที่กำหนด 25 คะแนน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>]</w:t>
            </w:r>
          </w:p>
          <w:p w:rsidR="003D6382" w:rsidRPr="008F2216" w:rsidRDefault="003D6382" w:rsidP="003D6382">
            <w:pPr>
              <w:ind w:left="198" w:hanging="198"/>
              <w:rPr>
                <w:rFonts w:ascii="TH SarabunPSK" w:hAnsi="TH SarabunPSK" w:cs="TH SarabunPSK"/>
                <w:sz w:val="26"/>
                <w:szCs w:val="26"/>
              </w:rPr>
            </w:pPr>
            <w:r w:rsidRPr="008F2216">
              <w:rPr>
                <w:rFonts w:ascii="TH SarabunPSK" w:hAnsi="TH SarabunPSK" w:cs="TH SarabunPSK"/>
                <w:sz w:val="26"/>
                <w:szCs w:val="26"/>
              </w:rPr>
              <w:t>-  (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ร่าง) 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 xml:space="preserve">AEDP2018 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ได้ปรับปรุงเป้าหมายการผลิตไฟฟ้า ความร้อน และเชื้อเพลิงชีวภาพ ให้สอดคล้องกับสถานการณ์และเทคโนโลยีพลังงานที่เปลี่ยนแปลงไป 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>[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ผลผลิตสามารถตอบสนองต่อการแก้ปัญหาหรือปรับปรุงงานตามประเด็นที่กำหนด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 xml:space="preserve"> 30 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>คะแนน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>]</w:t>
            </w:r>
          </w:p>
          <w:p w:rsidR="003D6382" w:rsidRPr="008F2216" w:rsidRDefault="003D6382" w:rsidP="003D6382">
            <w:pPr>
              <w:ind w:left="198" w:hanging="141"/>
              <w:rPr>
                <w:rFonts w:ascii="TH SarabunPSK" w:hAnsi="TH SarabunPSK" w:cs="TH SarabunPSK"/>
                <w:sz w:val="26"/>
                <w:szCs w:val="26"/>
              </w:rPr>
            </w:pPr>
            <w:r w:rsidRPr="008F2216">
              <w:rPr>
                <w:rFonts w:ascii="TH SarabunPSK" w:hAnsi="TH SarabunPSK" w:cs="TH SarabunPSK"/>
                <w:sz w:val="26"/>
                <w:szCs w:val="26"/>
                <w:cs/>
              </w:rPr>
              <w:t>- จัดรับฟังความคิดเห็นต่อ (ร่าง) แผนดังกล่าวครั้งที่ 1 ร่วมกับผู้มีส่วนได้ส่วนเสียจากภาคเอกชนเมื่อวันที่ 18 กรกฎาคม 2562 ณ ห้องประชุมบุญรอด-</w:t>
            </w:r>
            <w:proofErr w:type="spellStart"/>
            <w:r w:rsidRPr="008F2216">
              <w:rPr>
                <w:rFonts w:ascii="TH SarabunPSK" w:hAnsi="TH SarabunPSK" w:cs="TH SarabunPSK"/>
                <w:sz w:val="26"/>
                <w:szCs w:val="26"/>
                <w:cs/>
              </w:rPr>
              <w:t>นิธิพัฒน์</w:t>
            </w:r>
            <w:proofErr w:type="spellEnd"/>
            <w:r w:rsidRPr="008F221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อาคาร 7 ชั้น 11 </w:t>
            </w:r>
            <w:proofErr w:type="spellStart"/>
            <w:r w:rsidRPr="008F2216">
              <w:rPr>
                <w:rFonts w:ascii="TH SarabunPSK" w:hAnsi="TH SarabunPSK" w:cs="TH SarabunPSK"/>
                <w:sz w:val="26"/>
                <w:szCs w:val="26"/>
                <w:cs/>
              </w:rPr>
              <w:t>พพ</w:t>
            </w:r>
            <w:proofErr w:type="spellEnd"/>
            <w:r w:rsidRPr="008F221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>[</w:t>
            </w:r>
            <w:r w:rsidRPr="008F2216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มีการรับฟังความคิดเห็น 10 คะแนน</w:t>
            </w:r>
            <w:r w:rsidRPr="008F2216">
              <w:rPr>
                <w:rFonts w:ascii="TH SarabunPSK" w:hAnsi="TH SarabunPSK" w:cs="TH SarabunPSK"/>
                <w:sz w:val="26"/>
                <w:szCs w:val="26"/>
              </w:rPr>
              <w:t>]</w:t>
            </w:r>
          </w:p>
          <w:p w:rsidR="00324DA5" w:rsidRDefault="00324DA5" w:rsidP="009402E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56C14" w:rsidRDefault="00F56C14" w:rsidP="009402E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56C14" w:rsidRPr="008F2216" w:rsidRDefault="00F56C14" w:rsidP="009402E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F2216" w:rsidRPr="005E4631" w:rsidRDefault="008F2216" w:rsidP="008F2216">
            <w:pPr>
              <w:pStyle w:val="ListParagraph"/>
              <w:tabs>
                <w:tab w:val="left" w:pos="252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2216">
              <w:rPr>
                <w:rFonts w:ascii="TH SarabunPSK" w:hAnsi="TH SarabunPSK" w:cs="TH SarabunPSK" w:hint="cs"/>
                <w:b/>
                <w:bCs/>
                <w:sz w:val="26"/>
                <w:szCs w:val="26"/>
                <w:shd w:val="clear" w:color="auto" w:fill="FFFFFF"/>
                <w:cs/>
              </w:rPr>
              <w:lastRenderedPageBreak/>
              <w:t xml:space="preserve">ผลผลิตที่ </w:t>
            </w:r>
            <w:r w:rsidRPr="008F2216">
              <w:rPr>
                <w:rFonts w:ascii="TH SarabunPSK" w:hAnsi="TH SarabunPSK" w:cs="TH SarabunPSK"/>
                <w:b/>
                <w:bCs/>
                <w:sz w:val="26"/>
                <w:szCs w:val="26"/>
                <w:shd w:val="clear" w:color="auto" w:fill="FFFFFF"/>
              </w:rPr>
              <w:t>2</w:t>
            </w:r>
            <w:r w:rsidRPr="008F2216">
              <w:rPr>
                <w:rFonts w:ascii="TH SarabunPSK" w:hAnsi="TH SarabunPSK" w:cs="TH SarabunPSK" w:hint="cs"/>
                <w:b/>
                <w:bCs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8F2216">
              <w:rPr>
                <w:rFonts w:ascii="TH SarabunPSK" w:hAnsi="TH SarabunPSK" w:cs="TH SarabunPSK"/>
                <w:b/>
                <w:bCs/>
                <w:sz w:val="26"/>
                <w:szCs w:val="26"/>
                <w:shd w:val="clear" w:color="auto" w:fill="FFFFFF"/>
              </w:rPr>
              <w:t>:</w:t>
            </w:r>
            <w:r w:rsidRPr="008F2216">
              <w:rPr>
                <w:rFonts w:ascii="TH SarabunPSK" w:hAnsi="TH SarabunPSK" w:cs="TH SarabunPSK" w:hint="cs"/>
                <w:b/>
                <w:bCs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8F221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แผนการดำเนินการโครงการ</w:t>
            </w:r>
            <w:r w:rsidRPr="005D0E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ด้านอนุรักษ์พลังงาน</w:t>
            </w:r>
            <w:r w:rsidRPr="005D0E77">
              <w:rPr>
                <w:rFonts w:ascii="TH SarabunPSK" w:hAnsi="TH SarabunPSK" w:cs="TH SarabunPSK" w:hint="cs"/>
                <w:b/>
                <w:bCs/>
                <w:sz w:val="26"/>
                <w:szCs w:val="26"/>
                <w:shd w:val="clear" w:color="auto" w:fill="FFFFFF"/>
                <w:cs/>
              </w:rPr>
              <w:t xml:space="preserve"> 5 ปี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การดำเนินการได้ทันตามผลผลิต</w:t>
            </w:r>
          </w:p>
          <w:p w:rsidR="008F2216" w:rsidRDefault="008F2216" w:rsidP="008F221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>ในการดำเนินการจัดทำแผนการดำเนินโครงการด้านอนุรักษ์พลังงาน 5 ปี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โดยจัดทำเพื่อเป็นกรอบแนวทางในการดำเนินโครงการที่เกี่ยวข้องในด้านการอนุรักษ์พลังงานนั้น ทาง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กกอ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. ได้รวบรวมเอกสารที่เกี่ยวข้องกับ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การดำเนินการ และได้จัดทำร่างแผนปฏิบัติ แล้วเสร็จ คาดว่าจะสามารถดำเนินการได้ทันตามกรอบเวลาตามแผนที่วางไว้</w:t>
            </w:r>
          </w:p>
          <w:p w:rsidR="008F2216" w:rsidRDefault="008F2216" w:rsidP="008F221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 คุณภาพของผลผลิต</w:t>
            </w:r>
          </w:p>
          <w:p w:rsidR="008F2216" w:rsidRPr="001C2B72" w:rsidRDefault="008F2216" w:rsidP="008F221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ในการดำเนินการจัดทำแผนการดำเนินการโครงการด้านอนุรักษ์พลังงาน  5 ปี นั้น มีเป้าหมายในการกำหนดทิศทางในการอนุรักษ์พลังงานของประเทศตามแผน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EEP2015 </w:t>
            </w:r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นำมาสู่การปฏิบัติของหน่วยงาน (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พพ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.) ที่ชัดเจนมากขึ้น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ซึ่งความคาดหวังนั้น หลังจากดำเนินการเสร็จเสร็จ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พพ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. จะนำแผนไปประกอบการดำเนินงานการจัดทำโครงการต่อไป</w:t>
            </w:r>
          </w:p>
        </w:tc>
        <w:tc>
          <w:tcPr>
            <w:tcW w:w="941" w:type="dxa"/>
          </w:tcPr>
          <w:p w:rsidR="003D6382" w:rsidRPr="008F2216" w:rsidRDefault="003D6382" w:rsidP="003D6382">
            <w:pPr>
              <w:pStyle w:val="ListParagraph"/>
              <w:ind w:left="1080" w:hanging="10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F2216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85 คะแนน</w:t>
            </w:r>
          </w:p>
          <w:p w:rsidR="00324DA5" w:rsidRPr="008F2216" w:rsidRDefault="00324DA5" w:rsidP="00940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33" w:type="dxa"/>
          </w:tcPr>
          <w:p w:rsidR="003D6382" w:rsidRPr="008F2216" w:rsidRDefault="003D6382" w:rsidP="003D6382">
            <w:pPr>
              <w:pStyle w:val="ListParagraph"/>
              <w:numPr>
                <w:ilvl w:val="0"/>
                <w:numId w:val="36"/>
              </w:numPr>
              <w:ind w:left="65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8F2216">
              <w:rPr>
                <w:rFonts w:ascii="TH SarabunPSK" w:hAnsi="TH SarabunPSK" w:cs="TH SarabunPSK"/>
                <w:sz w:val="24"/>
                <w:szCs w:val="24"/>
                <w:cs/>
              </w:rPr>
              <w:t>กฎระเบียบที่เกี่ยวข้องส่งผลต่อการปฏิบัติอย่างเป็นรูปธรรม การบูร</w:t>
            </w:r>
            <w:proofErr w:type="spellStart"/>
            <w:r w:rsidRPr="008F2216">
              <w:rPr>
                <w:rFonts w:ascii="TH SarabunPSK" w:hAnsi="TH SarabunPSK" w:cs="TH SarabunPSK"/>
                <w:sz w:val="24"/>
                <w:szCs w:val="24"/>
                <w:cs/>
              </w:rPr>
              <w:t>ณา</w:t>
            </w:r>
            <w:proofErr w:type="spellEnd"/>
            <w:r w:rsidRPr="008F2216">
              <w:rPr>
                <w:rFonts w:ascii="TH SarabunPSK" w:hAnsi="TH SarabunPSK" w:cs="TH SarabunPSK"/>
                <w:sz w:val="24"/>
                <w:szCs w:val="24"/>
                <w:cs/>
              </w:rPr>
              <w:t>การการทำงานร่วมกับหน่วยงานที่เกี่ยวข้องจะเป็นสิ่งสำคัญที่ต้องดำเนินการในระยะต่อไป</w:t>
            </w:r>
          </w:p>
          <w:p w:rsidR="003D6382" w:rsidRPr="008F2216" w:rsidRDefault="003D6382" w:rsidP="003D6382">
            <w:pPr>
              <w:pStyle w:val="ListParagraph"/>
              <w:numPr>
                <w:ilvl w:val="0"/>
                <w:numId w:val="36"/>
              </w:numPr>
              <w:ind w:left="65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8F2216">
              <w:rPr>
                <w:rFonts w:ascii="TH SarabunPSK" w:hAnsi="TH SarabunPSK" w:cs="TH SarabunPSK"/>
                <w:sz w:val="24"/>
                <w:szCs w:val="24"/>
                <w:cs/>
              </w:rPr>
              <w:t>ราคาน้ำมันในตลาดโลกส่งผลการต่อการตัดสินใจลงทุนของผู้ประกอบการในการผลิตการใช้</w:t>
            </w:r>
            <w:r w:rsidRPr="008F2216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พลังงานทดแทน</w:t>
            </w:r>
          </w:p>
          <w:p w:rsidR="00324DA5" w:rsidRPr="008F2216" w:rsidRDefault="003D6382" w:rsidP="003D63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F22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การดำเนินงานจะสำเร็จตามเป้าหมายของแผนหรือไม่ขึ้นกับความสำเร็จของแผนงานที่เกี่ยวข้อง ได้แก่ </w:t>
            </w:r>
            <w:r w:rsidRPr="008F2216">
              <w:rPr>
                <w:rFonts w:ascii="TH SarabunPSK" w:hAnsi="TH SarabunPSK" w:cs="TH SarabunPSK"/>
                <w:sz w:val="24"/>
                <w:szCs w:val="24"/>
              </w:rPr>
              <w:t xml:space="preserve">PDP2018 </w:t>
            </w:r>
            <w:r w:rsidRPr="008F221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และแผนการดำเนินโครงการด้านอนุรักษ์พลังงาน</w:t>
            </w:r>
          </w:p>
        </w:tc>
        <w:tc>
          <w:tcPr>
            <w:tcW w:w="1281" w:type="dxa"/>
          </w:tcPr>
          <w:p w:rsidR="00324DA5" w:rsidRDefault="00324DA5" w:rsidP="009402E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532E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lastRenderedPageBreak/>
              <w:t>ผู้รับผิดชอบ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324DA5" w:rsidRDefault="00324DA5" w:rsidP="009402E0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กกอ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</w:p>
          <w:p w:rsidR="00324DA5" w:rsidRPr="00501986" w:rsidRDefault="00324DA5" w:rsidP="00324DA5">
            <w:pPr>
              <w:pStyle w:val="ListParagraph"/>
              <w:tabs>
                <w:tab w:val="left" w:pos="258"/>
              </w:tabs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051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</w:tr>
    </w:tbl>
    <w:p w:rsidR="0030742C" w:rsidRDefault="0030742C" w:rsidP="005E155C">
      <w:pPr>
        <w:rPr>
          <w:rFonts w:ascii="TH SarabunPSK" w:eastAsia="Cordia New" w:hAnsi="TH SarabunPSK" w:cs="TH SarabunPSK"/>
          <w:spacing w:val="-4"/>
        </w:rPr>
      </w:pPr>
    </w:p>
    <w:sectPr w:rsidR="0030742C" w:rsidSect="00446E0C">
      <w:headerReference w:type="even" r:id="rId9"/>
      <w:headerReference w:type="default" r:id="rId10"/>
      <w:pgSz w:w="16834" w:h="11909" w:orient="landscape" w:code="9"/>
      <w:pgMar w:top="810" w:right="1080" w:bottom="1080" w:left="720" w:header="115" w:footer="0" w:gutter="0"/>
      <w:pgNumType w:fmt="numberInDash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F2" w:rsidRDefault="008A75F2">
      <w:r>
        <w:separator/>
      </w:r>
    </w:p>
  </w:endnote>
  <w:endnote w:type="continuationSeparator" w:id="0">
    <w:p w:rsidR="008A75F2" w:rsidRDefault="008A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F2" w:rsidRDefault="008A75F2">
      <w:r>
        <w:separator/>
      </w:r>
    </w:p>
  </w:footnote>
  <w:footnote w:type="continuationSeparator" w:id="0">
    <w:p w:rsidR="008A75F2" w:rsidRDefault="008A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29" w:rsidRDefault="004604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4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0429" w:rsidRDefault="004404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29" w:rsidRDefault="00440429">
    <w:pPr>
      <w:pStyle w:val="Header"/>
      <w:framePr w:wrap="around" w:vAnchor="text" w:hAnchor="margin" w:xAlign="center" w:y="1"/>
      <w:rPr>
        <w:rStyle w:val="PageNumber"/>
        <w:rFonts w:ascii="Angsana New" w:hAnsi="Angsana New" w:cs="Angsana New"/>
      </w:rPr>
    </w:pPr>
  </w:p>
  <w:p w:rsidR="00440429" w:rsidRDefault="00440429" w:rsidP="00B658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5A4"/>
    <w:multiLevelType w:val="hybridMultilevel"/>
    <w:tmpl w:val="2ACEA6C8"/>
    <w:lvl w:ilvl="0" w:tplc="DB0E5180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C4A67"/>
    <w:multiLevelType w:val="hybridMultilevel"/>
    <w:tmpl w:val="9B7C570E"/>
    <w:lvl w:ilvl="0" w:tplc="A916396E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C414CD"/>
    <w:multiLevelType w:val="hybridMultilevel"/>
    <w:tmpl w:val="99E42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C6F47"/>
    <w:multiLevelType w:val="hybridMultilevel"/>
    <w:tmpl w:val="BA84E32C"/>
    <w:lvl w:ilvl="0" w:tplc="124E875E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B3F0A"/>
    <w:multiLevelType w:val="hybridMultilevel"/>
    <w:tmpl w:val="825A571C"/>
    <w:lvl w:ilvl="0" w:tplc="06728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8262C3"/>
    <w:multiLevelType w:val="hybridMultilevel"/>
    <w:tmpl w:val="65283332"/>
    <w:lvl w:ilvl="0" w:tplc="7EE8300A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6429E"/>
    <w:multiLevelType w:val="hybridMultilevel"/>
    <w:tmpl w:val="B3C86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84AB0"/>
    <w:multiLevelType w:val="hybridMultilevel"/>
    <w:tmpl w:val="4E903BC2"/>
    <w:lvl w:ilvl="0" w:tplc="1368047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776427"/>
    <w:multiLevelType w:val="hybridMultilevel"/>
    <w:tmpl w:val="3B78E41E"/>
    <w:lvl w:ilvl="0" w:tplc="BDD04E90">
      <w:start w:val="2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3EEE"/>
    <w:multiLevelType w:val="hybridMultilevel"/>
    <w:tmpl w:val="D1787B6C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1296C67"/>
    <w:multiLevelType w:val="hybridMultilevel"/>
    <w:tmpl w:val="6A000E10"/>
    <w:lvl w:ilvl="0" w:tplc="F6E2CE8C">
      <w:start w:val="4"/>
      <w:numFmt w:val="bullet"/>
      <w:lvlText w:val="-"/>
      <w:lvlJc w:val="left"/>
      <w:pPr>
        <w:ind w:left="41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11">
    <w:nsid w:val="260D7449"/>
    <w:multiLevelType w:val="hybridMultilevel"/>
    <w:tmpl w:val="9E76BA12"/>
    <w:lvl w:ilvl="0" w:tplc="78A01F92">
      <w:start w:val="2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9433B"/>
    <w:multiLevelType w:val="hybridMultilevel"/>
    <w:tmpl w:val="D9342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51E78"/>
    <w:multiLevelType w:val="hybridMultilevel"/>
    <w:tmpl w:val="13E0CE26"/>
    <w:lvl w:ilvl="0" w:tplc="1D00DE06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C376E"/>
    <w:multiLevelType w:val="hybridMultilevel"/>
    <w:tmpl w:val="7ECA6EEE"/>
    <w:lvl w:ilvl="0" w:tplc="BCD2583C">
      <w:start w:val="4"/>
      <w:numFmt w:val="bullet"/>
      <w:lvlText w:val="-"/>
      <w:lvlJc w:val="left"/>
      <w:pPr>
        <w:ind w:left="4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A1F6587"/>
    <w:multiLevelType w:val="hybridMultilevel"/>
    <w:tmpl w:val="E7EA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72419"/>
    <w:multiLevelType w:val="hybridMultilevel"/>
    <w:tmpl w:val="F85ED77C"/>
    <w:lvl w:ilvl="0" w:tplc="6C90366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67016"/>
    <w:multiLevelType w:val="hybridMultilevel"/>
    <w:tmpl w:val="4E06901E"/>
    <w:lvl w:ilvl="0" w:tplc="5BA8D3F0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930D5"/>
    <w:multiLevelType w:val="hybridMultilevel"/>
    <w:tmpl w:val="3CA84798"/>
    <w:lvl w:ilvl="0" w:tplc="550E60FC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348E5"/>
    <w:multiLevelType w:val="hybridMultilevel"/>
    <w:tmpl w:val="4232F5F8"/>
    <w:lvl w:ilvl="0" w:tplc="84B8FFCE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486054E4"/>
    <w:multiLevelType w:val="hybridMultilevel"/>
    <w:tmpl w:val="62EE9EDA"/>
    <w:lvl w:ilvl="0" w:tplc="9684E246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E1B52"/>
    <w:multiLevelType w:val="hybridMultilevel"/>
    <w:tmpl w:val="D182EF5A"/>
    <w:lvl w:ilvl="0" w:tplc="C54A3D2A">
      <w:start w:val="1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D15DE"/>
    <w:multiLevelType w:val="hybridMultilevel"/>
    <w:tmpl w:val="E326BB20"/>
    <w:lvl w:ilvl="0" w:tplc="C8608B92">
      <w:start w:val="20"/>
      <w:numFmt w:val="bullet"/>
      <w:lvlText w:val="-"/>
      <w:lvlJc w:val="left"/>
      <w:pPr>
        <w:ind w:left="31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3">
    <w:nsid w:val="59B83CE4"/>
    <w:multiLevelType w:val="hybridMultilevel"/>
    <w:tmpl w:val="F476F2A0"/>
    <w:lvl w:ilvl="0" w:tplc="AB486B28">
      <w:start w:val="1"/>
      <w:numFmt w:val="decimal"/>
      <w:lvlText w:val="%1)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03C8C"/>
    <w:multiLevelType w:val="hybridMultilevel"/>
    <w:tmpl w:val="0BECD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634A0"/>
    <w:multiLevelType w:val="hybridMultilevel"/>
    <w:tmpl w:val="142A07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6744952"/>
    <w:multiLevelType w:val="hybridMultilevel"/>
    <w:tmpl w:val="B1D259D8"/>
    <w:lvl w:ilvl="0" w:tplc="AC82A71E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12147"/>
    <w:multiLevelType w:val="hybridMultilevel"/>
    <w:tmpl w:val="817AA2F8"/>
    <w:lvl w:ilvl="0" w:tplc="998E636E">
      <w:start w:val="1"/>
      <w:numFmt w:val="decimal"/>
      <w:lvlText w:val="%1"/>
      <w:lvlJc w:val="left"/>
      <w:pPr>
        <w:ind w:left="1800" w:hanging="360"/>
      </w:pPr>
      <w:rPr>
        <w:rFonts w:ascii="TH SarabunPSK" w:eastAsia="Cordia New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CF84478"/>
    <w:multiLevelType w:val="hybridMultilevel"/>
    <w:tmpl w:val="6F0EF0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C7BDB"/>
    <w:multiLevelType w:val="hybridMultilevel"/>
    <w:tmpl w:val="0132458E"/>
    <w:lvl w:ilvl="0" w:tplc="6C10209A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32EBB"/>
    <w:multiLevelType w:val="hybridMultilevel"/>
    <w:tmpl w:val="3DD21E8C"/>
    <w:lvl w:ilvl="0" w:tplc="69C054C4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525D3"/>
    <w:multiLevelType w:val="hybridMultilevel"/>
    <w:tmpl w:val="6F8602DE"/>
    <w:lvl w:ilvl="0" w:tplc="5EC62FD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7CA4720"/>
    <w:multiLevelType w:val="hybridMultilevel"/>
    <w:tmpl w:val="D8F83606"/>
    <w:lvl w:ilvl="0" w:tplc="B25CFE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B0000CD"/>
    <w:multiLevelType w:val="hybridMultilevel"/>
    <w:tmpl w:val="1A929CF4"/>
    <w:lvl w:ilvl="0" w:tplc="668EC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BBE7882"/>
    <w:multiLevelType w:val="hybridMultilevel"/>
    <w:tmpl w:val="40D6BA14"/>
    <w:lvl w:ilvl="0" w:tplc="68DE7E42">
      <w:start w:val="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CE24F29"/>
    <w:multiLevelType w:val="hybridMultilevel"/>
    <w:tmpl w:val="B3C86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484CAF"/>
    <w:multiLevelType w:val="hybridMultilevel"/>
    <w:tmpl w:val="8270A314"/>
    <w:lvl w:ilvl="0" w:tplc="A74CC12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9"/>
  </w:num>
  <w:num w:numId="4">
    <w:abstractNumId w:val="36"/>
  </w:num>
  <w:num w:numId="5">
    <w:abstractNumId w:val="19"/>
  </w:num>
  <w:num w:numId="6">
    <w:abstractNumId w:val="4"/>
  </w:num>
  <w:num w:numId="7">
    <w:abstractNumId w:val="32"/>
  </w:num>
  <w:num w:numId="8">
    <w:abstractNumId w:val="27"/>
  </w:num>
  <w:num w:numId="9">
    <w:abstractNumId w:val="34"/>
  </w:num>
  <w:num w:numId="10">
    <w:abstractNumId w:val="33"/>
  </w:num>
  <w:num w:numId="11">
    <w:abstractNumId w:val="6"/>
  </w:num>
  <w:num w:numId="12">
    <w:abstractNumId w:val="1"/>
  </w:num>
  <w:num w:numId="13">
    <w:abstractNumId w:val="3"/>
  </w:num>
  <w:num w:numId="14">
    <w:abstractNumId w:val="17"/>
  </w:num>
  <w:num w:numId="15">
    <w:abstractNumId w:val="31"/>
  </w:num>
  <w:num w:numId="16">
    <w:abstractNumId w:val="11"/>
  </w:num>
  <w:num w:numId="17">
    <w:abstractNumId w:val="8"/>
  </w:num>
  <w:num w:numId="18">
    <w:abstractNumId w:val="10"/>
  </w:num>
  <w:num w:numId="19">
    <w:abstractNumId w:val="35"/>
  </w:num>
  <w:num w:numId="20">
    <w:abstractNumId w:val="7"/>
  </w:num>
  <w:num w:numId="21">
    <w:abstractNumId w:val="18"/>
  </w:num>
  <w:num w:numId="22">
    <w:abstractNumId w:val="29"/>
  </w:num>
  <w:num w:numId="23">
    <w:abstractNumId w:val="26"/>
  </w:num>
  <w:num w:numId="24">
    <w:abstractNumId w:val="0"/>
  </w:num>
  <w:num w:numId="25">
    <w:abstractNumId w:val="5"/>
  </w:num>
  <w:num w:numId="26">
    <w:abstractNumId w:val="13"/>
  </w:num>
  <w:num w:numId="27">
    <w:abstractNumId w:val="14"/>
  </w:num>
  <w:num w:numId="28">
    <w:abstractNumId w:val="21"/>
  </w:num>
  <w:num w:numId="29">
    <w:abstractNumId w:val="22"/>
  </w:num>
  <w:num w:numId="30">
    <w:abstractNumId w:val="23"/>
  </w:num>
  <w:num w:numId="31">
    <w:abstractNumId w:val="20"/>
  </w:num>
  <w:num w:numId="32">
    <w:abstractNumId w:val="15"/>
  </w:num>
  <w:num w:numId="33">
    <w:abstractNumId w:val="12"/>
  </w:num>
  <w:num w:numId="34">
    <w:abstractNumId w:val="28"/>
  </w:num>
  <w:num w:numId="35">
    <w:abstractNumId w:val="24"/>
  </w:num>
  <w:num w:numId="36">
    <w:abstractNumId w:val="1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C5"/>
    <w:rsid w:val="00003F62"/>
    <w:rsid w:val="0000517B"/>
    <w:rsid w:val="0000764C"/>
    <w:rsid w:val="00010E0C"/>
    <w:rsid w:val="00011496"/>
    <w:rsid w:val="00021F48"/>
    <w:rsid w:val="000310AB"/>
    <w:rsid w:val="00034DF1"/>
    <w:rsid w:val="0004281C"/>
    <w:rsid w:val="00045631"/>
    <w:rsid w:val="000477B5"/>
    <w:rsid w:val="00050286"/>
    <w:rsid w:val="00053C4A"/>
    <w:rsid w:val="000552A4"/>
    <w:rsid w:val="0006270B"/>
    <w:rsid w:val="00062BCB"/>
    <w:rsid w:val="00062F32"/>
    <w:rsid w:val="0006500D"/>
    <w:rsid w:val="00072BE9"/>
    <w:rsid w:val="000730D9"/>
    <w:rsid w:val="00074D1D"/>
    <w:rsid w:val="000750EF"/>
    <w:rsid w:val="00075B0D"/>
    <w:rsid w:val="00081349"/>
    <w:rsid w:val="00081382"/>
    <w:rsid w:val="00081B7F"/>
    <w:rsid w:val="00082293"/>
    <w:rsid w:val="000825C1"/>
    <w:rsid w:val="00083D5E"/>
    <w:rsid w:val="00084A36"/>
    <w:rsid w:val="0008596C"/>
    <w:rsid w:val="00085D27"/>
    <w:rsid w:val="00092ED9"/>
    <w:rsid w:val="0009468A"/>
    <w:rsid w:val="000948B9"/>
    <w:rsid w:val="000950A5"/>
    <w:rsid w:val="0009725A"/>
    <w:rsid w:val="000B113E"/>
    <w:rsid w:val="000B405F"/>
    <w:rsid w:val="000B5262"/>
    <w:rsid w:val="000B7CD2"/>
    <w:rsid w:val="000C0445"/>
    <w:rsid w:val="000C12B2"/>
    <w:rsid w:val="000C245C"/>
    <w:rsid w:val="000C26A8"/>
    <w:rsid w:val="000C3F57"/>
    <w:rsid w:val="000C414B"/>
    <w:rsid w:val="000C4794"/>
    <w:rsid w:val="000C74D9"/>
    <w:rsid w:val="000D0B55"/>
    <w:rsid w:val="000D0CA1"/>
    <w:rsid w:val="000D2C30"/>
    <w:rsid w:val="000D3176"/>
    <w:rsid w:val="000D4E74"/>
    <w:rsid w:val="000D6682"/>
    <w:rsid w:val="000D76E5"/>
    <w:rsid w:val="000E27F1"/>
    <w:rsid w:val="000E2EDF"/>
    <w:rsid w:val="000E37AE"/>
    <w:rsid w:val="000E3A66"/>
    <w:rsid w:val="000E46E3"/>
    <w:rsid w:val="000E62DB"/>
    <w:rsid w:val="000E7BEA"/>
    <w:rsid w:val="000F21C9"/>
    <w:rsid w:val="000F29CB"/>
    <w:rsid w:val="000F3753"/>
    <w:rsid w:val="000F4125"/>
    <w:rsid w:val="000F4A2E"/>
    <w:rsid w:val="00101FF0"/>
    <w:rsid w:val="0010415B"/>
    <w:rsid w:val="0010656A"/>
    <w:rsid w:val="00110347"/>
    <w:rsid w:val="00110C8C"/>
    <w:rsid w:val="001115DB"/>
    <w:rsid w:val="001141D5"/>
    <w:rsid w:val="00132016"/>
    <w:rsid w:val="001361C8"/>
    <w:rsid w:val="00140584"/>
    <w:rsid w:val="001419EB"/>
    <w:rsid w:val="00142A1E"/>
    <w:rsid w:val="00142A6E"/>
    <w:rsid w:val="00143F71"/>
    <w:rsid w:val="001442F9"/>
    <w:rsid w:val="00146159"/>
    <w:rsid w:val="001504A9"/>
    <w:rsid w:val="0015270A"/>
    <w:rsid w:val="00153BC9"/>
    <w:rsid w:val="00156AF8"/>
    <w:rsid w:val="00162C18"/>
    <w:rsid w:val="00176D84"/>
    <w:rsid w:val="00180ED0"/>
    <w:rsid w:val="00181536"/>
    <w:rsid w:val="00184346"/>
    <w:rsid w:val="00187C21"/>
    <w:rsid w:val="00191EA9"/>
    <w:rsid w:val="001936DC"/>
    <w:rsid w:val="001962C9"/>
    <w:rsid w:val="001A094A"/>
    <w:rsid w:val="001A3C62"/>
    <w:rsid w:val="001A6F7A"/>
    <w:rsid w:val="001A6FB0"/>
    <w:rsid w:val="001B7EED"/>
    <w:rsid w:val="001C0461"/>
    <w:rsid w:val="001C14A1"/>
    <w:rsid w:val="001C2824"/>
    <w:rsid w:val="001C2B72"/>
    <w:rsid w:val="001C39BC"/>
    <w:rsid w:val="001C5A1A"/>
    <w:rsid w:val="001C611E"/>
    <w:rsid w:val="001D0AC7"/>
    <w:rsid w:val="001D544C"/>
    <w:rsid w:val="001E3ABE"/>
    <w:rsid w:val="001E3BED"/>
    <w:rsid w:val="001F24E3"/>
    <w:rsid w:val="001F261A"/>
    <w:rsid w:val="001F4922"/>
    <w:rsid w:val="001F6DA0"/>
    <w:rsid w:val="00200894"/>
    <w:rsid w:val="002014B4"/>
    <w:rsid w:val="00206184"/>
    <w:rsid w:val="00210F85"/>
    <w:rsid w:val="00212F77"/>
    <w:rsid w:val="0021334A"/>
    <w:rsid w:val="002207C5"/>
    <w:rsid w:val="0022109F"/>
    <w:rsid w:val="0022320D"/>
    <w:rsid w:val="002248DE"/>
    <w:rsid w:val="00224BDD"/>
    <w:rsid w:val="00227609"/>
    <w:rsid w:val="002306C5"/>
    <w:rsid w:val="00231856"/>
    <w:rsid w:val="002327C2"/>
    <w:rsid w:val="00235DAD"/>
    <w:rsid w:val="002400AF"/>
    <w:rsid w:val="0024057F"/>
    <w:rsid w:val="00243223"/>
    <w:rsid w:val="002439CD"/>
    <w:rsid w:val="00245119"/>
    <w:rsid w:val="00246995"/>
    <w:rsid w:val="002502DB"/>
    <w:rsid w:val="00266974"/>
    <w:rsid w:val="00275D26"/>
    <w:rsid w:val="00280271"/>
    <w:rsid w:val="00282BDA"/>
    <w:rsid w:val="00282BF4"/>
    <w:rsid w:val="002855EE"/>
    <w:rsid w:val="00286610"/>
    <w:rsid w:val="00287ACD"/>
    <w:rsid w:val="00290313"/>
    <w:rsid w:val="00293EE6"/>
    <w:rsid w:val="00296718"/>
    <w:rsid w:val="002A19DC"/>
    <w:rsid w:val="002A1F69"/>
    <w:rsid w:val="002A6F28"/>
    <w:rsid w:val="002B2C34"/>
    <w:rsid w:val="002B4AC2"/>
    <w:rsid w:val="002B5317"/>
    <w:rsid w:val="002B600F"/>
    <w:rsid w:val="002B632B"/>
    <w:rsid w:val="002C42B4"/>
    <w:rsid w:val="002C7441"/>
    <w:rsid w:val="002D37CF"/>
    <w:rsid w:val="002D4219"/>
    <w:rsid w:val="002D6119"/>
    <w:rsid w:val="002D6C7C"/>
    <w:rsid w:val="002E2E7A"/>
    <w:rsid w:val="002F0A5D"/>
    <w:rsid w:val="002F1DCB"/>
    <w:rsid w:val="002F48C6"/>
    <w:rsid w:val="002F67F5"/>
    <w:rsid w:val="00300512"/>
    <w:rsid w:val="00303491"/>
    <w:rsid w:val="003068D2"/>
    <w:rsid w:val="00307220"/>
    <w:rsid w:val="0030742C"/>
    <w:rsid w:val="0031045B"/>
    <w:rsid w:val="003160BA"/>
    <w:rsid w:val="00321C3B"/>
    <w:rsid w:val="00324DA5"/>
    <w:rsid w:val="00325B18"/>
    <w:rsid w:val="0032665E"/>
    <w:rsid w:val="00332AC1"/>
    <w:rsid w:val="003330E7"/>
    <w:rsid w:val="00333C66"/>
    <w:rsid w:val="00343EB2"/>
    <w:rsid w:val="003468EF"/>
    <w:rsid w:val="003504F3"/>
    <w:rsid w:val="00351E0F"/>
    <w:rsid w:val="003554D2"/>
    <w:rsid w:val="00356391"/>
    <w:rsid w:val="00356888"/>
    <w:rsid w:val="00357EFE"/>
    <w:rsid w:val="003659BA"/>
    <w:rsid w:val="00370A34"/>
    <w:rsid w:val="00370A74"/>
    <w:rsid w:val="00372925"/>
    <w:rsid w:val="00374AC8"/>
    <w:rsid w:val="00376323"/>
    <w:rsid w:val="00377D8A"/>
    <w:rsid w:val="00380290"/>
    <w:rsid w:val="0038197F"/>
    <w:rsid w:val="00382827"/>
    <w:rsid w:val="00382E68"/>
    <w:rsid w:val="003839B2"/>
    <w:rsid w:val="003860C8"/>
    <w:rsid w:val="00390DD4"/>
    <w:rsid w:val="0039101F"/>
    <w:rsid w:val="00391730"/>
    <w:rsid w:val="003947AA"/>
    <w:rsid w:val="003A0E81"/>
    <w:rsid w:val="003A2192"/>
    <w:rsid w:val="003A4601"/>
    <w:rsid w:val="003A4A35"/>
    <w:rsid w:val="003A66C5"/>
    <w:rsid w:val="003A7FA7"/>
    <w:rsid w:val="003B4686"/>
    <w:rsid w:val="003B7347"/>
    <w:rsid w:val="003B74BA"/>
    <w:rsid w:val="003C129E"/>
    <w:rsid w:val="003C1A41"/>
    <w:rsid w:val="003C2546"/>
    <w:rsid w:val="003C35C6"/>
    <w:rsid w:val="003C6402"/>
    <w:rsid w:val="003C6A36"/>
    <w:rsid w:val="003D5633"/>
    <w:rsid w:val="003D6382"/>
    <w:rsid w:val="003D74EA"/>
    <w:rsid w:val="003E20E4"/>
    <w:rsid w:val="003E6A5F"/>
    <w:rsid w:val="003E6CB0"/>
    <w:rsid w:val="003E7B4D"/>
    <w:rsid w:val="003F3092"/>
    <w:rsid w:val="003F4ECF"/>
    <w:rsid w:val="003F7A55"/>
    <w:rsid w:val="003F7D5E"/>
    <w:rsid w:val="00400D80"/>
    <w:rsid w:val="00403134"/>
    <w:rsid w:val="00405E99"/>
    <w:rsid w:val="004061CF"/>
    <w:rsid w:val="00411A23"/>
    <w:rsid w:val="00421934"/>
    <w:rsid w:val="00426F02"/>
    <w:rsid w:val="00430594"/>
    <w:rsid w:val="00431FB6"/>
    <w:rsid w:val="00433479"/>
    <w:rsid w:val="004347B1"/>
    <w:rsid w:val="0043564A"/>
    <w:rsid w:val="00440429"/>
    <w:rsid w:val="0044221F"/>
    <w:rsid w:val="00446985"/>
    <w:rsid w:val="00446E0C"/>
    <w:rsid w:val="004473C1"/>
    <w:rsid w:val="0045193D"/>
    <w:rsid w:val="00452C11"/>
    <w:rsid w:val="00457479"/>
    <w:rsid w:val="00460447"/>
    <w:rsid w:val="00461EEB"/>
    <w:rsid w:val="00464DD1"/>
    <w:rsid w:val="0046764B"/>
    <w:rsid w:val="00472A41"/>
    <w:rsid w:val="004734FB"/>
    <w:rsid w:val="00473F84"/>
    <w:rsid w:val="00474536"/>
    <w:rsid w:val="004853A8"/>
    <w:rsid w:val="004A1474"/>
    <w:rsid w:val="004A206A"/>
    <w:rsid w:val="004A28B8"/>
    <w:rsid w:val="004A504D"/>
    <w:rsid w:val="004A6E15"/>
    <w:rsid w:val="004A7B34"/>
    <w:rsid w:val="004B3395"/>
    <w:rsid w:val="004B4CCC"/>
    <w:rsid w:val="004B526A"/>
    <w:rsid w:val="004C3AAB"/>
    <w:rsid w:val="004C4AF9"/>
    <w:rsid w:val="004C6C6F"/>
    <w:rsid w:val="004D20CC"/>
    <w:rsid w:val="004D2FDC"/>
    <w:rsid w:val="004D474E"/>
    <w:rsid w:val="004D65CB"/>
    <w:rsid w:val="004E2CC9"/>
    <w:rsid w:val="004E666D"/>
    <w:rsid w:val="004F00AB"/>
    <w:rsid w:val="004F018F"/>
    <w:rsid w:val="004F07D4"/>
    <w:rsid w:val="005001E9"/>
    <w:rsid w:val="00500B6A"/>
    <w:rsid w:val="005012B4"/>
    <w:rsid w:val="00501986"/>
    <w:rsid w:val="00502984"/>
    <w:rsid w:val="005031F9"/>
    <w:rsid w:val="005066AC"/>
    <w:rsid w:val="005076CE"/>
    <w:rsid w:val="0051278A"/>
    <w:rsid w:val="00516671"/>
    <w:rsid w:val="00526CAB"/>
    <w:rsid w:val="00532F40"/>
    <w:rsid w:val="005336C0"/>
    <w:rsid w:val="00535573"/>
    <w:rsid w:val="005368A9"/>
    <w:rsid w:val="005424AC"/>
    <w:rsid w:val="00542A13"/>
    <w:rsid w:val="0054602E"/>
    <w:rsid w:val="00550F70"/>
    <w:rsid w:val="00552E19"/>
    <w:rsid w:val="005530FA"/>
    <w:rsid w:val="00557BBB"/>
    <w:rsid w:val="00561F25"/>
    <w:rsid w:val="00566B28"/>
    <w:rsid w:val="00567D46"/>
    <w:rsid w:val="005702B4"/>
    <w:rsid w:val="00571E39"/>
    <w:rsid w:val="00573496"/>
    <w:rsid w:val="0057377B"/>
    <w:rsid w:val="00573C80"/>
    <w:rsid w:val="00574F09"/>
    <w:rsid w:val="00577624"/>
    <w:rsid w:val="0058201F"/>
    <w:rsid w:val="0058727F"/>
    <w:rsid w:val="0058747A"/>
    <w:rsid w:val="00594FC2"/>
    <w:rsid w:val="005A17F3"/>
    <w:rsid w:val="005A217D"/>
    <w:rsid w:val="005A250C"/>
    <w:rsid w:val="005A5DCB"/>
    <w:rsid w:val="005B0E3B"/>
    <w:rsid w:val="005B1F59"/>
    <w:rsid w:val="005B1F6A"/>
    <w:rsid w:val="005B6E4F"/>
    <w:rsid w:val="005C107C"/>
    <w:rsid w:val="005C24FC"/>
    <w:rsid w:val="005C33DC"/>
    <w:rsid w:val="005C37D6"/>
    <w:rsid w:val="005C74BE"/>
    <w:rsid w:val="005D166F"/>
    <w:rsid w:val="005D22BA"/>
    <w:rsid w:val="005D2749"/>
    <w:rsid w:val="005D34DD"/>
    <w:rsid w:val="005D3D17"/>
    <w:rsid w:val="005D6346"/>
    <w:rsid w:val="005D6C22"/>
    <w:rsid w:val="005D7509"/>
    <w:rsid w:val="005E155C"/>
    <w:rsid w:val="005E3D5C"/>
    <w:rsid w:val="005E4FCB"/>
    <w:rsid w:val="005E50BB"/>
    <w:rsid w:val="005E714C"/>
    <w:rsid w:val="005F3EFF"/>
    <w:rsid w:val="005F4757"/>
    <w:rsid w:val="00600B6A"/>
    <w:rsid w:val="0060311E"/>
    <w:rsid w:val="00606D45"/>
    <w:rsid w:val="00610F6F"/>
    <w:rsid w:val="006115A0"/>
    <w:rsid w:val="006138E7"/>
    <w:rsid w:val="006156D9"/>
    <w:rsid w:val="00616418"/>
    <w:rsid w:val="006200F7"/>
    <w:rsid w:val="00620673"/>
    <w:rsid w:val="006226ED"/>
    <w:rsid w:val="00624093"/>
    <w:rsid w:val="00624479"/>
    <w:rsid w:val="00624F17"/>
    <w:rsid w:val="00627CC6"/>
    <w:rsid w:val="006339B3"/>
    <w:rsid w:val="0063460B"/>
    <w:rsid w:val="006346C8"/>
    <w:rsid w:val="006347BA"/>
    <w:rsid w:val="00634C35"/>
    <w:rsid w:val="006372EE"/>
    <w:rsid w:val="00640A22"/>
    <w:rsid w:val="006464B9"/>
    <w:rsid w:val="00651804"/>
    <w:rsid w:val="0065195F"/>
    <w:rsid w:val="006521E9"/>
    <w:rsid w:val="006534B2"/>
    <w:rsid w:val="0065463A"/>
    <w:rsid w:val="00662103"/>
    <w:rsid w:val="00671E15"/>
    <w:rsid w:val="00672BC0"/>
    <w:rsid w:val="006763C0"/>
    <w:rsid w:val="00677AB8"/>
    <w:rsid w:val="00683116"/>
    <w:rsid w:val="0068579A"/>
    <w:rsid w:val="00686691"/>
    <w:rsid w:val="00695D01"/>
    <w:rsid w:val="0069780E"/>
    <w:rsid w:val="006A0E0D"/>
    <w:rsid w:val="006A552A"/>
    <w:rsid w:val="006A6868"/>
    <w:rsid w:val="006B4057"/>
    <w:rsid w:val="006C37FB"/>
    <w:rsid w:val="006C49E8"/>
    <w:rsid w:val="006C7A96"/>
    <w:rsid w:val="006D3F1C"/>
    <w:rsid w:val="006D7054"/>
    <w:rsid w:val="006D7DAE"/>
    <w:rsid w:val="006E0046"/>
    <w:rsid w:val="006E0090"/>
    <w:rsid w:val="006E1561"/>
    <w:rsid w:val="006E31C3"/>
    <w:rsid w:val="006E4CD3"/>
    <w:rsid w:val="006F658A"/>
    <w:rsid w:val="006F6697"/>
    <w:rsid w:val="006F79C8"/>
    <w:rsid w:val="00705431"/>
    <w:rsid w:val="007146E7"/>
    <w:rsid w:val="00716F2F"/>
    <w:rsid w:val="007201F9"/>
    <w:rsid w:val="00721366"/>
    <w:rsid w:val="007219B2"/>
    <w:rsid w:val="00722D3E"/>
    <w:rsid w:val="007276CA"/>
    <w:rsid w:val="00732C87"/>
    <w:rsid w:val="00733F92"/>
    <w:rsid w:val="00734949"/>
    <w:rsid w:val="00734E88"/>
    <w:rsid w:val="00743032"/>
    <w:rsid w:val="007437B4"/>
    <w:rsid w:val="00743DAB"/>
    <w:rsid w:val="00743E15"/>
    <w:rsid w:val="007451D1"/>
    <w:rsid w:val="00747DCE"/>
    <w:rsid w:val="00752919"/>
    <w:rsid w:val="00753E6C"/>
    <w:rsid w:val="007558D4"/>
    <w:rsid w:val="0075754C"/>
    <w:rsid w:val="00760312"/>
    <w:rsid w:val="00763A21"/>
    <w:rsid w:val="00766CA1"/>
    <w:rsid w:val="007677DF"/>
    <w:rsid w:val="00770928"/>
    <w:rsid w:val="007724F9"/>
    <w:rsid w:val="00773B17"/>
    <w:rsid w:val="00776121"/>
    <w:rsid w:val="007809D8"/>
    <w:rsid w:val="00783CF7"/>
    <w:rsid w:val="00784686"/>
    <w:rsid w:val="007965C3"/>
    <w:rsid w:val="00796C9B"/>
    <w:rsid w:val="007A1A95"/>
    <w:rsid w:val="007A1E92"/>
    <w:rsid w:val="007A51F7"/>
    <w:rsid w:val="007B27A1"/>
    <w:rsid w:val="007B3531"/>
    <w:rsid w:val="007B7881"/>
    <w:rsid w:val="007C35C4"/>
    <w:rsid w:val="007C673D"/>
    <w:rsid w:val="007C76C5"/>
    <w:rsid w:val="007D03AE"/>
    <w:rsid w:val="007D260B"/>
    <w:rsid w:val="007D2CE6"/>
    <w:rsid w:val="007D3966"/>
    <w:rsid w:val="007E2376"/>
    <w:rsid w:val="007F1F36"/>
    <w:rsid w:val="007F32DB"/>
    <w:rsid w:val="007F7143"/>
    <w:rsid w:val="00801764"/>
    <w:rsid w:val="00801F2F"/>
    <w:rsid w:val="0080351F"/>
    <w:rsid w:val="00806A2F"/>
    <w:rsid w:val="00806ADF"/>
    <w:rsid w:val="00811E6C"/>
    <w:rsid w:val="008129D7"/>
    <w:rsid w:val="00813E7A"/>
    <w:rsid w:val="00814BE8"/>
    <w:rsid w:val="00822145"/>
    <w:rsid w:val="00830BD7"/>
    <w:rsid w:val="00832743"/>
    <w:rsid w:val="00833D14"/>
    <w:rsid w:val="008344D9"/>
    <w:rsid w:val="00835969"/>
    <w:rsid w:val="00841D6B"/>
    <w:rsid w:val="00846F20"/>
    <w:rsid w:val="00853FF0"/>
    <w:rsid w:val="008548BF"/>
    <w:rsid w:val="008548F4"/>
    <w:rsid w:val="008551F3"/>
    <w:rsid w:val="00860A99"/>
    <w:rsid w:val="00880881"/>
    <w:rsid w:val="00884AF3"/>
    <w:rsid w:val="00890E92"/>
    <w:rsid w:val="00892B50"/>
    <w:rsid w:val="00892BEE"/>
    <w:rsid w:val="00893CD4"/>
    <w:rsid w:val="00896EF4"/>
    <w:rsid w:val="00897D3D"/>
    <w:rsid w:val="008A209A"/>
    <w:rsid w:val="008A47FA"/>
    <w:rsid w:val="008A6CFE"/>
    <w:rsid w:val="008A6D3F"/>
    <w:rsid w:val="008A75F2"/>
    <w:rsid w:val="008B5824"/>
    <w:rsid w:val="008B74BB"/>
    <w:rsid w:val="008C1B34"/>
    <w:rsid w:val="008C20ED"/>
    <w:rsid w:val="008C2337"/>
    <w:rsid w:val="008D335C"/>
    <w:rsid w:val="008D3823"/>
    <w:rsid w:val="008D69E3"/>
    <w:rsid w:val="008D6F52"/>
    <w:rsid w:val="008E3137"/>
    <w:rsid w:val="008E42B2"/>
    <w:rsid w:val="008E5B8A"/>
    <w:rsid w:val="008E6D60"/>
    <w:rsid w:val="008F204D"/>
    <w:rsid w:val="008F2216"/>
    <w:rsid w:val="008F2345"/>
    <w:rsid w:val="008F303B"/>
    <w:rsid w:val="008F45ED"/>
    <w:rsid w:val="008F4EE6"/>
    <w:rsid w:val="00906C68"/>
    <w:rsid w:val="009129DF"/>
    <w:rsid w:val="009201FA"/>
    <w:rsid w:val="0092164A"/>
    <w:rsid w:val="00923597"/>
    <w:rsid w:val="00923B26"/>
    <w:rsid w:val="00930B54"/>
    <w:rsid w:val="00933DE9"/>
    <w:rsid w:val="009340DB"/>
    <w:rsid w:val="00934ACC"/>
    <w:rsid w:val="00935298"/>
    <w:rsid w:val="00937618"/>
    <w:rsid w:val="00940C3B"/>
    <w:rsid w:val="009416A5"/>
    <w:rsid w:val="009464FD"/>
    <w:rsid w:val="00947238"/>
    <w:rsid w:val="00951888"/>
    <w:rsid w:val="00953084"/>
    <w:rsid w:val="00953A65"/>
    <w:rsid w:val="00954863"/>
    <w:rsid w:val="00954D93"/>
    <w:rsid w:val="00954DDA"/>
    <w:rsid w:val="0096017D"/>
    <w:rsid w:val="00960EAF"/>
    <w:rsid w:val="0096108A"/>
    <w:rsid w:val="00962C76"/>
    <w:rsid w:val="009640AC"/>
    <w:rsid w:val="0096575E"/>
    <w:rsid w:val="00965D1B"/>
    <w:rsid w:val="009711DC"/>
    <w:rsid w:val="009730C2"/>
    <w:rsid w:val="00974125"/>
    <w:rsid w:val="0098034F"/>
    <w:rsid w:val="00980DC9"/>
    <w:rsid w:val="009878A9"/>
    <w:rsid w:val="00993F94"/>
    <w:rsid w:val="00997501"/>
    <w:rsid w:val="009A7997"/>
    <w:rsid w:val="009B0605"/>
    <w:rsid w:val="009B3D61"/>
    <w:rsid w:val="009B6722"/>
    <w:rsid w:val="009B717E"/>
    <w:rsid w:val="009C1394"/>
    <w:rsid w:val="009C2D5B"/>
    <w:rsid w:val="009C3409"/>
    <w:rsid w:val="009C3B30"/>
    <w:rsid w:val="009C538C"/>
    <w:rsid w:val="009C7CFF"/>
    <w:rsid w:val="009D1B5F"/>
    <w:rsid w:val="009D2EF4"/>
    <w:rsid w:val="009D3936"/>
    <w:rsid w:val="009D3D05"/>
    <w:rsid w:val="009D3EA2"/>
    <w:rsid w:val="009D3EC7"/>
    <w:rsid w:val="009E0212"/>
    <w:rsid w:val="009E4A5F"/>
    <w:rsid w:val="009E532E"/>
    <w:rsid w:val="009E5FC3"/>
    <w:rsid w:val="009F0DA5"/>
    <w:rsid w:val="009F66B5"/>
    <w:rsid w:val="009F6F0C"/>
    <w:rsid w:val="00A00B22"/>
    <w:rsid w:val="00A00F52"/>
    <w:rsid w:val="00A019FF"/>
    <w:rsid w:val="00A02C2F"/>
    <w:rsid w:val="00A062A1"/>
    <w:rsid w:val="00A113CE"/>
    <w:rsid w:val="00A11827"/>
    <w:rsid w:val="00A11D2D"/>
    <w:rsid w:val="00A13697"/>
    <w:rsid w:val="00A144A1"/>
    <w:rsid w:val="00A16BD6"/>
    <w:rsid w:val="00A17D51"/>
    <w:rsid w:val="00A2200D"/>
    <w:rsid w:val="00A2260C"/>
    <w:rsid w:val="00A23A72"/>
    <w:rsid w:val="00A2469C"/>
    <w:rsid w:val="00A268EB"/>
    <w:rsid w:val="00A32254"/>
    <w:rsid w:val="00A36CC8"/>
    <w:rsid w:val="00A405EB"/>
    <w:rsid w:val="00A40C94"/>
    <w:rsid w:val="00A41D08"/>
    <w:rsid w:val="00A41FE1"/>
    <w:rsid w:val="00A42F73"/>
    <w:rsid w:val="00A44647"/>
    <w:rsid w:val="00A55256"/>
    <w:rsid w:val="00A555C2"/>
    <w:rsid w:val="00A565BC"/>
    <w:rsid w:val="00A63AAE"/>
    <w:rsid w:val="00A63B45"/>
    <w:rsid w:val="00A66F86"/>
    <w:rsid w:val="00A70A5E"/>
    <w:rsid w:val="00A73FF9"/>
    <w:rsid w:val="00A75783"/>
    <w:rsid w:val="00A7725A"/>
    <w:rsid w:val="00A77891"/>
    <w:rsid w:val="00A77CD2"/>
    <w:rsid w:val="00A821F5"/>
    <w:rsid w:val="00A8779A"/>
    <w:rsid w:val="00A9090B"/>
    <w:rsid w:val="00A92C0A"/>
    <w:rsid w:val="00A94598"/>
    <w:rsid w:val="00A94E74"/>
    <w:rsid w:val="00A96243"/>
    <w:rsid w:val="00A9657C"/>
    <w:rsid w:val="00A971C1"/>
    <w:rsid w:val="00A9761A"/>
    <w:rsid w:val="00A97991"/>
    <w:rsid w:val="00AA0177"/>
    <w:rsid w:val="00AA6074"/>
    <w:rsid w:val="00AB5463"/>
    <w:rsid w:val="00AC513E"/>
    <w:rsid w:val="00AC5415"/>
    <w:rsid w:val="00AC78CD"/>
    <w:rsid w:val="00AD1B6A"/>
    <w:rsid w:val="00AD2E0F"/>
    <w:rsid w:val="00AD7676"/>
    <w:rsid w:val="00AE0D2E"/>
    <w:rsid w:val="00AE3F59"/>
    <w:rsid w:val="00AE665C"/>
    <w:rsid w:val="00AE7691"/>
    <w:rsid w:val="00AE7E8D"/>
    <w:rsid w:val="00AF00F7"/>
    <w:rsid w:val="00AF5B08"/>
    <w:rsid w:val="00AF5E61"/>
    <w:rsid w:val="00B007F4"/>
    <w:rsid w:val="00B020F4"/>
    <w:rsid w:val="00B0525F"/>
    <w:rsid w:val="00B07245"/>
    <w:rsid w:val="00B10B95"/>
    <w:rsid w:val="00B112E2"/>
    <w:rsid w:val="00B14C0F"/>
    <w:rsid w:val="00B14D33"/>
    <w:rsid w:val="00B1512D"/>
    <w:rsid w:val="00B20C4C"/>
    <w:rsid w:val="00B2350D"/>
    <w:rsid w:val="00B27522"/>
    <w:rsid w:val="00B30082"/>
    <w:rsid w:val="00B31408"/>
    <w:rsid w:val="00B31A0F"/>
    <w:rsid w:val="00B355D4"/>
    <w:rsid w:val="00B35C3B"/>
    <w:rsid w:val="00B40C43"/>
    <w:rsid w:val="00B44768"/>
    <w:rsid w:val="00B466A9"/>
    <w:rsid w:val="00B52CCC"/>
    <w:rsid w:val="00B53AA0"/>
    <w:rsid w:val="00B54F3E"/>
    <w:rsid w:val="00B56E6B"/>
    <w:rsid w:val="00B6183C"/>
    <w:rsid w:val="00B658E8"/>
    <w:rsid w:val="00B70607"/>
    <w:rsid w:val="00B71837"/>
    <w:rsid w:val="00B76B37"/>
    <w:rsid w:val="00B86A80"/>
    <w:rsid w:val="00B92340"/>
    <w:rsid w:val="00B95785"/>
    <w:rsid w:val="00B97EC0"/>
    <w:rsid w:val="00B97EC5"/>
    <w:rsid w:val="00BA5443"/>
    <w:rsid w:val="00BB02D5"/>
    <w:rsid w:val="00BB2706"/>
    <w:rsid w:val="00BB61C1"/>
    <w:rsid w:val="00BC34A9"/>
    <w:rsid w:val="00BC7F8B"/>
    <w:rsid w:val="00BD12F5"/>
    <w:rsid w:val="00BD54AD"/>
    <w:rsid w:val="00BD7A1C"/>
    <w:rsid w:val="00BD7DF7"/>
    <w:rsid w:val="00BE0F0B"/>
    <w:rsid w:val="00BE2136"/>
    <w:rsid w:val="00BE35C0"/>
    <w:rsid w:val="00BE4D62"/>
    <w:rsid w:val="00BE6142"/>
    <w:rsid w:val="00BE614B"/>
    <w:rsid w:val="00BE7442"/>
    <w:rsid w:val="00BE76B3"/>
    <w:rsid w:val="00BF0912"/>
    <w:rsid w:val="00BF0BFA"/>
    <w:rsid w:val="00BF1616"/>
    <w:rsid w:val="00C02075"/>
    <w:rsid w:val="00C02567"/>
    <w:rsid w:val="00C02D39"/>
    <w:rsid w:val="00C06F2F"/>
    <w:rsid w:val="00C10B53"/>
    <w:rsid w:val="00C15509"/>
    <w:rsid w:val="00C16443"/>
    <w:rsid w:val="00C222ED"/>
    <w:rsid w:val="00C3361F"/>
    <w:rsid w:val="00C36451"/>
    <w:rsid w:val="00C41F0A"/>
    <w:rsid w:val="00C429AC"/>
    <w:rsid w:val="00C433B2"/>
    <w:rsid w:val="00C440C9"/>
    <w:rsid w:val="00C47343"/>
    <w:rsid w:val="00C509FF"/>
    <w:rsid w:val="00C54CEB"/>
    <w:rsid w:val="00C60431"/>
    <w:rsid w:val="00C61882"/>
    <w:rsid w:val="00C634CE"/>
    <w:rsid w:val="00C705D7"/>
    <w:rsid w:val="00C70941"/>
    <w:rsid w:val="00C73225"/>
    <w:rsid w:val="00C7336A"/>
    <w:rsid w:val="00C76115"/>
    <w:rsid w:val="00C85BD8"/>
    <w:rsid w:val="00C8679D"/>
    <w:rsid w:val="00C90237"/>
    <w:rsid w:val="00C95746"/>
    <w:rsid w:val="00CA013C"/>
    <w:rsid w:val="00CA01DF"/>
    <w:rsid w:val="00CA46E8"/>
    <w:rsid w:val="00CA67A9"/>
    <w:rsid w:val="00CB1CEF"/>
    <w:rsid w:val="00CB6A20"/>
    <w:rsid w:val="00CB722A"/>
    <w:rsid w:val="00CC4855"/>
    <w:rsid w:val="00CC51C4"/>
    <w:rsid w:val="00CC7620"/>
    <w:rsid w:val="00CD00EE"/>
    <w:rsid w:val="00CD2B8B"/>
    <w:rsid w:val="00CD2E89"/>
    <w:rsid w:val="00CD34CE"/>
    <w:rsid w:val="00CD34DD"/>
    <w:rsid w:val="00CD3A9D"/>
    <w:rsid w:val="00CD4AE7"/>
    <w:rsid w:val="00CD4BAE"/>
    <w:rsid w:val="00CD6AF6"/>
    <w:rsid w:val="00CD7E1F"/>
    <w:rsid w:val="00CE2DC3"/>
    <w:rsid w:val="00CE46D7"/>
    <w:rsid w:val="00CE6E58"/>
    <w:rsid w:val="00CF0CF6"/>
    <w:rsid w:val="00CF0FE7"/>
    <w:rsid w:val="00CF1344"/>
    <w:rsid w:val="00CF4871"/>
    <w:rsid w:val="00CF6A52"/>
    <w:rsid w:val="00D02D55"/>
    <w:rsid w:val="00D06095"/>
    <w:rsid w:val="00D117E9"/>
    <w:rsid w:val="00D16716"/>
    <w:rsid w:val="00D24C19"/>
    <w:rsid w:val="00D30C34"/>
    <w:rsid w:val="00D331FB"/>
    <w:rsid w:val="00D36517"/>
    <w:rsid w:val="00D37447"/>
    <w:rsid w:val="00D402B9"/>
    <w:rsid w:val="00D4067F"/>
    <w:rsid w:val="00D45C2B"/>
    <w:rsid w:val="00D51E84"/>
    <w:rsid w:val="00D524D3"/>
    <w:rsid w:val="00D54518"/>
    <w:rsid w:val="00D5699F"/>
    <w:rsid w:val="00D623CE"/>
    <w:rsid w:val="00D63301"/>
    <w:rsid w:val="00D649CC"/>
    <w:rsid w:val="00D65020"/>
    <w:rsid w:val="00D702CA"/>
    <w:rsid w:val="00D71593"/>
    <w:rsid w:val="00D71CC5"/>
    <w:rsid w:val="00D726B1"/>
    <w:rsid w:val="00D75337"/>
    <w:rsid w:val="00D7628E"/>
    <w:rsid w:val="00D90608"/>
    <w:rsid w:val="00D9515F"/>
    <w:rsid w:val="00DA0766"/>
    <w:rsid w:val="00DA23C4"/>
    <w:rsid w:val="00DA41DD"/>
    <w:rsid w:val="00DA5EA9"/>
    <w:rsid w:val="00DA6CAA"/>
    <w:rsid w:val="00DB345C"/>
    <w:rsid w:val="00DB434E"/>
    <w:rsid w:val="00DB51E4"/>
    <w:rsid w:val="00DC0C4A"/>
    <w:rsid w:val="00DC1643"/>
    <w:rsid w:val="00DC3260"/>
    <w:rsid w:val="00DC32E4"/>
    <w:rsid w:val="00DC63AE"/>
    <w:rsid w:val="00DD239F"/>
    <w:rsid w:val="00DD5457"/>
    <w:rsid w:val="00DE42AA"/>
    <w:rsid w:val="00DF099C"/>
    <w:rsid w:val="00DF685F"/>
    <w:rsid w:val="00DF7A01"/>
    <w:rsid w:val="00E07F3A"/>
    <w:rsid w:val="00E24CA4"/>
    <w:rsid w:val="00E37FCA"/>
    <w:rsid w:val="00E46E78"/>
    <w:rsid w:val="00E50A7D"/>
    <w:rsid w:val="00E51C3E"/>
    <w:rsid w:val="00E53C16"/>
    <w:rsid w:val="00E54D22"/>
    <w:rsid w:val="00E5575C"/>
    <w:rsid w:val="00E60DD2"/>
    <w:rsid w:val="00E60F2C"/>
    <w:rsid w:val="00E61A22"/>
    <w:rsid w:val="00E6607D"/>
    <w:rsid w:val="00E66433"/>
    <w:rsid w:val="00E6690B"/>
    <w:rsid w:val="00E67338"/>
    <w:rsid w:val="00E7462D"/>
    <w:rsid w:val="00E75F58"/>
    <w:rsid w:val="00E75FE6"/>
    <w:rsid w:val="00E761FF"/>
    <w:rsid w:val="00E770ED"/>
    <w:rsid w:val="00E77574"/>
    <w:rsid w:val="00E77CD9"/>
    <w:rsid w:val="00E842F5"/>
    <w:rsid w:val="00E86D70"/>
    <w:rsid w:val="00E90744"/>
    <w:rsid w:val="00E910E7"/>
    <w:rsid w:val="00E91E1B"/>
    <w:rsid w:val="00E92D8B"/>
    <w:rsid w:val="00E95EFD"/>
    <w:rsid w:val="00E96ECA"/>
    <w:rsid w:val="00E97FBF"/>
    <w:rsid w:val="00EA38E8"/>
    <w:rsid w:val="00EA4EDB"/>
    <w:rsid w:val="00EA60A7"/>
    <w:rsid w:val="00EA6CDE"/>
    <w:rsid w:val="00EA735E"/>
    <w:rsid w:val="00EB16A0"/>
    <w:rsid w:val="00EB18B1"/>
    <w:rsid w:val="00EB3E83"/>
    <w:rsid w:val="00EB475A"/>
    <w:rsid w:val="00EC1A22"/>
    <w:rsid w:val="00EC1DB0"/>
    <w:rsid w:val="00ED3BF3"/>
    <w:rsid w:val="00ED73C6"/>
    <w:rsid w:val="00EE042E"/>
    <w:rsid w:val="00EE0BBB"/>
    <w:rsid w:val="00EE192A"/>
    <w:rsid w:val="00EE2687"/>
    <w:rsid w:val="00EE4E06"/>
    <w:rsid w:val="00EE5450"/>
    <w:rsid w:val="00EE712E"/>
    <w:rsid w:val="00EF14A7"/>
    <w:rsid w:val="00EF3825"/>
    <w:rsid w:val="00EF4D6D"/>
    <w:rsid w:val="00F002B6"/>
    <w:rsid w:val="00F004E2"/>
    <w:rsid w:val="00F03508"/>
    <w:rsid w:val="00F046E9"/>
    <w:rsid w:val="00F11B9C"/>
    <w:rsid w:val="00F203C1"/>
    <w:rsid w:val="00F24267"/>
    <w:rsid w:val="00F2656D"/>
    <w:rsid w:val="00F271B4"/>
    <w:rsid w:val="00F27E1C"/>
    <w:rsid w:val="00F3408A"/>
    <w:rsid w:val="00F41C12"/>
    <w:rsid w:val="00F44D2E"/>
    <w:rsid w:val="00F455A9"/>
    <w:rsid w:val="00F45AA0"/>
    <w:rsid w:val="00F51863"/>
    <w:rsid w:val="00F52E3B"/>
    <w:rsid w:val="00F53577"/>
    <w:rsid w:val="00F56C14"/>
    <w:rsid w:val="00F56E5B"/>
    <w:rsid w:val="00F57E47"/>
    <w:rsid w:val="00F605E2"/>
    <w:rsid w:val="00F62C27"/>
    <w:rsid w:val="00F63712"/>
    <w:rsid w:val="00F640D4"/>
    <w:rsid w:val="00F643C3"/>
    <w:rsid w:val="00F64918"/>
    <w:rsid w:val="00F65AEF"/>
    <w:rsid w:val="00F716B3"/>
    <w:rsid w:val="00F7209A"/>
    <w:rsid w:val="00F839D4"/>
    <w:rsid w:val="00F841A2"/>
    <w:rsid w:val="00F8549D"/>
    <w:rsid w:val="00F90A61"/>
    <w:rsid w:val="00F911B6"/>
    <w:rsid w:val="00F919A3"/>
    <w:rsid w:val="00F96C0D"/>
    <w:rsid w:val="00F97C18"/>
    <w:rsid w:val="00FA3974"/>
    <w:rsid w:val="00FA40DA"/>
    <w:rsid w:val="00FB0AA6"/>
    <w:rsid w:val="00FB1A02"/>
    <w:rsid w:val="00FB7335"/>
    <w:rsid w:val="00FC0A5C"/>
    <w:rsid w:val="00FC1101"/>
    <w:rsid w:val="00FC17AF"/>
    <w:rsid w:val="00FC5192"/>
    <w:rsid w:val="00FC54CE"/>
    <w:rsid w:val="00FD3B10"/>
    <w:rsid w:val="00FD3D44"/>
    <w:rsid w:val="00FD560F"/>
    <w:rsid w:val="00FE047D"/>
    <w:rsid w:val="00FE1C66"/>
    <w:rsid w:val="00FE2765"/>
    <w:rsid w:val="00FE3660"/>
    <w:rsid w:val="00FE4208"/>
    <w:rsid w:val="00FF02E3"/>
    <w:rsid w:val="00FF06B8"/>
    <w:rsid w:val="00FF46AF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824"/>
    <w:rPr>
      <w:rFonts w:ascii="Browallia New" w:hAnsi="Browallia New" w:cs="Browallia New"/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rsid w:val="008B5824"/>
    <w:pPr>
      <w:keepNext/>
      <w:jc w:val="both"/>
      <w:outlineLvl w:val="0"/>
    </w:pPr>
    <w:rPr>
      <w:rFonts w:ascii="Angsana New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B58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BodyTextIndent">
    <w:name w:val="Body Text Indent"/>
    <w:basedOn w:val="Normal"/>
    <w:rsid w:val="008B5824"/>
    <w:pPr>
      <w:tabs>
        <w:tab w:val="left" w:pos="0"/>
      </w:tabs>
      <w:ind w:firstLine="720"/>
      <w:jc w:val="both"/>
    </w:pPr>
  </w:style>
  <w:style w:type="paragraph" w:styleId="BalloonText">
    <w:name w:val="Balloon Text"/>
    <w:basedOn w:val="Normal"/>
    <w:semiHidden/>
    <w:rsid w:val="008B5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B58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B5824"/>
  </w:style>
  <w:style w:type="paragraph" w:styleId="Footer">
    <w:name w:val="footer"/>
    <w:basedOn w:val="Normal"/>
    <w:link w:val="FooterChar"/>
    <w:uiPriority w:val="99"/>
    <w:rsid w:val="008B5824"/>
    <w:pPr>
      <w:tabs>
        <w:tab w:val="center" w:pos="4153"/>
        <w:tab w:val="right" w:pos="8306"/>
      </w:tabs>
    </w:pPr>
  </w:style>
  <w:style w:type="character" w:styleId="Hyperlink">
    <w:name w:val="Hyperlink"/>
    <w:rsid w:val="008B5824"/>
    <w:rPr>
      <w:color w:val="0000FF"/>
      <w:u w:val="single"/>
      <w:lang w:bidi="th-TH"/>
    </w:rPr>
  </w:style>
  <w:style w:type="paragraph" w:styleId="BodyTextIndent2">
    <w:name w:val="Body Text Indent 2"/>
    <w:basedOn w:val="Normal"/>
    <w:rsid w:val="008B5824"/>
    <w:pPr>
      <w:ind w:firstLine="720"/>
      <w:jc w:val="thaiDistribute"/>
    </w:pPr>
    <w:rPr>
      <w:rFonts w:ascii="Angsana New" w:hAnsi="Angsana New" w:cs="Angsana New"/>
    </w:rPr>
  </w:style>
  <w:style w:type="paragraph" w:styleId="BodyText">
    <w:name w:val="Body Text"/>
    <w:basedOn w:val="Normal"/>
    <w:rsid w:val="008B5824"/>
    <w:pPr>
      <w:spacing w:after="120"/>
    </w:pPr>
    <w:rPr>
      <w:rFonts w:cs="Angsan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5EFD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table" w:styleId="TableGrid">
    <w:name w:val="Table Grid"/>
    <w:basedOn w:val="TableNormal"/>
    <w:uiPriority w:val="59"/>
    <w:rsid w:val="00B76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776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MS Mincho" w:hAnsi="Tahoma" w:cs="Tahoma"/>
      <w:color w:val="000000"/>
      <w:sz w:val="20"/>
      <w:szCs w:val="20"/>
      <w:lang w:eastAsia="ja-JP"/>
    </w:rPr>
  </w:style>
  <w:style w:type="paragraph" w:customStyle="1" w:styleId="CharChar">
    <w:name w:val="อักขระ อักขระ Char Char"/>
    <w:basedOn w:val="Normal"/>
    <w:next w:val="Normal"/>
    <w:rsid w:val="002855EE"/>
    <w:pPr>
      <w:spacing w:after="160" w:line="240" w:lineRule="exact"/>
    </w:pPr>
    <w:rPr>
      <w:rFonts w:ascii="Tahoma" w:hAnsi="Tahoma" w:cs="Angsana New"/>
      <w:sz w:val="24"/>
      <w:szCs w:val="20"/>
      <w:lang w:eastAsia="en-US" w:bidi="ar-SA"/>
    </w:rPr>
  </w:style>
  <w:style w:type="paragraph" w:styleId="NormalWeb">
    <w:name w:val="Normal (Web)"/>
    <w:basedOn w:val="Normal"/>
    <w:uiPriority w:val="99"/>
    <w:unhideWhenUsed/>
    <w:rsid w:val="00282BDA"/>
    <w:pPr>
      <w:spacing w:before="100" w:beforeAutospacing="1" w:after="480"/>
    </w:pPr>
    <w:rPr>
      <w:rFonts w:ascii="Tahoma" w:hAnsi="Tahoma" w:cs="Tahoma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4AF9"/>
    <w:rPr>
      <w:rFonts w:ascii="Browallia New" w:hAnsi="Browallia New" w:cs="Browallia New"/>
      <w:sz w:val="32"/>
      <w:szCs w:val="32"/>
      <w:lang w:eastAsia="zh-CN"/>
    </w:rPr>
  </w:style>
  <w:style w:type="character" w:styleId="Emphasis">
    <w:name w:val="Emphasis"/>
    <w:basedOn w:val="DefaultParagraphFont"/>
    <w:qFormat/>
    <w:rsid w:val="00E24CA4"/>
    <w:rPr>
      <w:i/>
      <w:iCs/>
    </w:rPr>
  </w:style>
  <w:style w:type="character" w:customStyle="1" w:styleId="ng-binding">
    <w:name w:val="ng-binding"/>
    <w:basedOn w:val="DefaultParagraphFont"/>
    <w:rsid w:val="00833D14"/>
  </w:style>
  <w:style w:type="paragraph" w:styleId="NoSpacing">
    <w:name w:val="No Spacing"/>
    <w:uiPriority w:val="1"/>
    <w:qFormat/>
    <w:rsid w:val="007F1F36"/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0C4794"/>
    <w:rPr>
      <w:rFonts w:ascii="Calibri" w:eastAsia="Calibri" w:hAnsi="Calibri"/>
      <w:sz w:val="2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824"/>
    <w:rPr>
      <w:rFonts w:ascii="Browallia New" w:hAnsi="Browallia New" w:cs="Browallia New"/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rsid w:val="008B5824"/>
    <w:pPr>
      <w:keepNext/>
      <w:jc w:val="both"/>
      <w:outlineLvl w:val="0"/>
    </w:pPr>
    <w:rPr>
      <w:rFonts w:ascii="Angsana New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B58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BodyTextIndent">
    <w:name w:val="Body Text Indent"/>
    <w:basedOn w:val="Normal"/>
    <w:rsid w:val="008B5824"/>
    <w:pPr>
      <w:tabs>
        <w:tab w:val="left" w:pos="0"/>
      </w:tabs>
      <w:ind w:firstLine="720"/>
      <w:jc w:val="both"/>
    </w:pPr>
  </w:style>
  <w:style w:type="paragraph" w:styleId="BalloonText">
    <w:name w:val="Balloon Text"/>
    <w:basedOn w:val="Normal"/>
    <w:semiHidden/>
    <w:rsid w:val="008B5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B58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B5824"/>
  </w:style>
  <w:style w:type="paragraph" w:styleId="Footer">
    <w:name w:val="footer"/>
    <w:basedOn w:val="Normal"/>
    <w:link w:val="FooterChar"/>
    <w:uiPriority w:val="99"/>
    <w:rsid w:val="008B5824"/>
    <w:pPr>
      <w:tabs>
        <w:tab w:val="center" w:pos="4153"/>
        <w:tab w:val="right" w:pos="8306"/>
      </w:tabs>
    </w:pPr>
  </w:style>
  <w:style w:type="character" w:styleId="Hyperlink">
    <w:name w:val="Hyperlink"/>
    <w:rsid w:val="008B5824"/>
    <w:rPr>
      <w:color w:val="0000FF"/>
      <w:u w:val="single"/>
      <w:lang w:bidi="th-TH"/>
    </w:rPr>
  </w:style>
  <w:style w:type="paragraph" w:styleId="BodyTextIndent2">
    <w:name w:val="Body Text Indent 2"/>
    <w:basedOn w:val="Normal"/>
    <w:rsid w:val="008B5824"/>
    <w:pPr>
      <w:ind w:firstLine="720"/>
      <w:jc w:val="thaiDistribute"/>
    </w:pPr>
    <w:rPr>
      <w:rFonts w:ascii="Angsana New" w:hAnsi="Angsana New" w:cs="Angsana New"/>
    </w:rPr>
  </w:style>
  <w:style w:type="paragraph" w:styleId="BodyText">
    <w:name w:val="Body Text"/>
    <w:basedOn w:val="Normal"/>
    <w:rsid w:val="008B5824"/>
    <w:pPr>
      <w:spacing w:after="120"/>
    </w:pPr>
    <w:rPr>
      <w:rFonts w:cs="Angsan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5EFD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table" w:styleId="TableGrid">
    <w:name w:val="Table Grid"/>
    <w:basedOn w:val="TableNormal"/>
    <w:uiPriority w:val="59"/>
    <w:rsid w:val="00B76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776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MS Mincho" w:hAnsi="Tahoma" w:cs="Tahoma"/>
      <w:color w:val="000000"/>
      <w:sz w:val="20"/>
      <w:szCs w:val="20"/>
      <w:lang w:eastAsia="ja-JP"/>
    </w:rPr>
  </w:style>
  <w:style w:type="paragraph" w:customStyle="1" w:styleId="CharChar">
    <w:name w:val="อักขระ อักขระ Char Char"/>
    <w:basedOn w:val="Normal"/>
    <w:next w:val="Normal"/>
    <w:rsid w:val="002855EE"/>
    <w:pPr>
      <w:spacing w:after="160" w:line="240" w:lineRule="exact"/>
    </w:pPr>
    <w:rPr>
      <w:rFonts w:ascii="Tahoma" w:hAnsi="Tahoma" w:cs="Angsana New"/>
      <w:sz w:val="24"/>
      <w:szCs w:val="20"/>
      <w:lang w:eastAsia="en-US" w:bidi="ar-SA"/>
    </w:rPr>
  </w:style>
  <w:style w:type="paragraph" w:styleId="NormalWeb">
    <w:name w:val="Normal (Web)"/>
    <w:basedOn w:val="Normal"/>
    <w:uiPriority w:val="99"/>
    <w:unhideWhenUsed/>
    <w:rsid w:val="00282BDA"/>
    <w:pPr>
      <w:spacing w:before="100" w:beforeAutospacing="1" w:after="480"/>
    </w:pPr>
    <w:rPr>
      <w:rFonts w:ascii="Tahoma" w:hAnsi="Tahoma" w:cs="Tahoma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4AF9"/>
    <w:rPr>
      <w:rFonts w:ascii="Browallia New" w:hAnsi="Browallia New" w:cs="Browallia New"/>
      <w:sz w:val="32"/>
      <w:szCs w:val="32"/>
      <w:lang w:eastAsia="zh-CN"/>
    </w:rPr>
  </w:style>
  <w:style w:type="character" w:styleId="Emphasis">
    <w:name w:val="Emphasis"/>
    <w:basedOn w:val="DefaultParagraphFont"/>
    <w:qFormat/>
    <w:rsid w:val="00E24CA4"/>
    <w:rPr>
      <w:i/>
      <w:iCs/>
    </w:rPr>
  </w:style>
  <w:style w:type="character" w:customStyle="1" w:styleId="ng-binding">
    <w:name w:val="ng-binding"/>
    <w:basedOn w:val="DefaultParagraphFont"/>
    <w:rsid w:val="00833D14"/>
  </w:style>
  <w:style w:type="paragraph" w:styleId="NoSpacing">
    <w:name w:val="No Spacing"/>
    <w:uiPriority w:val="1"/>
    <w:qFormat/>
    <w:rsid w:val="007F1F36"/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0C4794"/>
    <w:rPr>
      <w:rFonts w:ascii="Calibri" w:eastAsia="Calibri" w:hAnsi="Calibri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9A098-3788-4CB6-A032-F82E0D97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2110</Words>
  <Characters>12030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ถ</vt:lpstr>
      <vt:lpstr>ถ</vt:lpstr>
    </vt:vector>
  </TitlesOfParts>
  <Company>Compaq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ถ</dc:title>
  <dc:creator>Prince</dc:creator>
  <cp:lastModifiedBy>DedeT4F2</cp:lastModifiedBy>
  <cp:revision>8</cp:revision>
  <cp:lastPrinted>2019-08-09T08:05:00Z</cp:lastPrinted>
  <dcterms:created xsi:type="dcterms:W3CDTF">2019-09-24T09:29:00Z</dcterms:created>
  <dcterms:modified xsi:type="dcterms:W3CDTF">2019-09-25T03:17:00Z</dcterms:modified>
</cp:coreProperties>
</file>