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45" w:rsidRPr="00A2382B" w:rsidRDefault="003C1145" w:rsidP="003C1145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C1145" w:rsidRPr="003C1145" w:rsidRDefault="003C1145" w:rsidP="003C1145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1238"/>
        <w:gridCol w:w="100"/>
        <w:gridCol w:w="1882"/>
        <w:gridCol w:w="4122"/>
      </w:tblGrid>
      <w:tr w:rsidR="003C1145" w:rsidRPr="003C1145" w:rsidTr="00A912E6">
        <w:trPr>
          <w:tblHeader/>
        </w:trPr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3C1145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C114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หมวด </w:t>
            </w:r>
            <w:r w:rsidRPr="003C114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5 </w:t>
            </w:r>
            <w:r w:rsidRPr="003C114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การมุ่งเน้นบุคลากร</w:t>
            </w:r>
          </w:p>
        </w:tc>
      </w:tr>
      <w:tr w:rsidR="003C1145" w:rsidRPr="00A2382B" w:rsidTr="00A912E6">
        <w:trPr>
          <w:tblHeader/>
        </w:trPr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4.0</w:t>
            </w:r>
          </w:p>
        </w:tc>
      </w:tr>
      <w:tr w:rsidR="003C1145" w:rsidRPr="00A2382B" w:rsidTr="00A912E6">
        <w:trPr>
          <w:tblHeader/>
        </w:trPr>
        <w:tc>
          <w:tcPr>
            <w:tcW w:w="38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ยังไม่ได้ดำเนินการ</w:t>
            </w:r>
          </w:p>
        </w:tc>
        <w:tc>
          <w:tcPr>
            <w:tcW w:w="38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7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Basic</w:t>
            </w:r>
          </w:p>
        </w:tc>
        <w:tc>
          <w:tcPr>
            <w:tcW w:w="1174" w:type="pct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Advance</w:t>
            </w:r>
          </w:p>
        </w:tc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C1145" w:rsidRPr="00A2382B" w:rsidRDefault="003C1145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Significance</w:t>
            </w:r>
          </w:p>
        </w:tc>
      </w:tr>
      <w:tr w:rsidR="003C1145" w:rsidRPr="00A2382B" w:rsidTr="00A912E6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5.1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การจัดการบุคลากรที่ตอบสนองต่อยุทธศาสตร์</w:t>
            </w:r>
          </w:p>
        </w:tc>
      </w:tr>
      <w:tr w:rsidR="003C1145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20.25pt;height:18pt" o:ole="">
                  <v:imagedata r:id="rId4" o:title=""/>
                </v:shape>
                <w:control r:id="rId5" w:name="DefaultOcxName79" w:shapeid="_x0000_i1174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3" type="#_x0000_t75" style="width:20.25pt;height:18pt" o:ole="">
                  <v:imagedata r:id="rId6" o:title=""/>
                </v:shape>
                <w:control r:id="rId7" w:name="DefaultOcxName117" w:shapeid="_x0000_i117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2" type="#_x0000_t75" style="width:20.25pt;height:18pt" o:ole="">
                  <v:imagedata r:id="rId8" o:title=""/>
                </v:shape>
                <w:control r:id="rId9" w:name="DefaultOcxName216" w:shapeid="_x0000_i117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มีการประเมินขีดความสามารถและอัตรากำลังด้านบุคลากรที่หน่วยงานจำเป็นต้องมีในแต่ละระดับ เพื่อตอบสนองต่อบทบาทภารกิจยุทธศาสตร์ และการเปลี่ยนแปลงทั้งในปัจจุบันและอนาคต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1" type="#_x0000_t75" style="width:20.25pt;height:18pt" o:ole="">
                  <v:imagedata r:id="rId8" o:title=""/>
                </v:shape>
                <w:control r:id="rId10" w:name="DefaultOcxName317" w:shapeid="_x0000_i117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มีการวางแผนกำลังคน เพื่อให้สามารถตอบสนองต่อบทบาทภารกิจและยุทธศาสตร์ที่มีในปัจจุบัน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0" type="#_x0000_t75" style="width:20.25pt;height:18pt" o:ole="">
                  <v:imagedata r:id="rId8" o:title=""/>
                </v:shape>
                <w:control r:id="rId11" w:name="DefaultOcxName415" w:shapeid="_x0000_i117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มีการนำผลการประเมินขีดความสามารถและอัตรากำลังมาใช้ในการวางแผนกำลังคน เพื่อเตรียมพร้อมรองรับการเปลี่ยนแปลงในอนาคต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9" type="#_x0000_t75" style="width:20.25pt;height:18pt" o:ole="">
                  <v:imagedata r:id="rId8" o:title=""/>
                </v:shape>
                <w:control r:id="rId12" w:name="DefaultOcxName53" w:shapeid="_x0000_i116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มีระบบการประเมินผลบุคลากรด้านการทำงานที่มีประสิทธิภาพ โปร่งใส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8" type="#_x0000_t75" style="width:20.25pt;height:18pt" o:ole="">
                  <v:imagedata r:id="rId8" o:title=""/>
                </v:shape>
                <w:control r:id="rId13" w:name="DefaultOcxName610" w:shapeid="_x0000_i116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เปิดโอกาสให้บุคลากรมีส่วนร่วมในการวางแผนการพัฒนา และกำหนดเส้นทางความก้าวหน้าของตน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7" type="#_x0000_t75" style="width:20.25pt;height:18pt" o:ole="">
                  <v:imagedata r:id="rId8" o:title=""/>
                </v:shape>
                <w:control r:id="rId14" w:name="DefaultOcxName77" w:shapeid="_x0000_i116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มีนโยบายการบริหารทรัพยากรบุคลการส่งเสริมด้านต่างๆ จากผู้บริหาร จนเกิดผล ดังนี้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212529"/>
                <w:sz w:val="28"/>
                <w:cs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6" type="#_x0000_t75" style="width:20.25pt;height:18pt" o:ole="">
                  <v:imagedata r:id="rId8" o:title=""/>
                </v:shape>
                <w:control r:id="rId15" w:name="DefaultOcxName810" w:shapeid="_x0000_i116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การเสริมสร้างความคล่องตัวในการทำงานและตัดสินใจ</w:t>
            </w:r>
            <w:bookmarkStart w:id="0" w:name="_GoBack"/>
            <w:bookmarkEnd w:id="0"/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5" type="#_x0000_t75" style="width:20.25pt;height:18pt" o:ole="">
                  <v:imagedata r:id="rId8" o:title=""/>
                </v:shape>
                <w:control r:id="rId16" w:name="DefaultOcxName95" w:shapeid="_x0000_i116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การส่งเสริมให้เกิดการสร้างนวัตกรรม เพื่อให้บุคลากร ริเริ่ม สร้างสรรค์ ปรับแนวทางการทำงานให้เกิดความสะดวกรวดเร็ว สอดรับกับภารกิจและความท้าทายในปัจจุบัน</w:t>
            </w:r>
          </w:p>
        </w:tc>
      </w:tr>
      <w:tr w:rsidR="003C1145" w:rsidRPr="00A2382B" w:rsidTr="00A912E6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5.2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ระบบการทำงานที่มีประสิทธิภาพ คล่องตัว มุ่งผลสัมฤทธิ์</w:t>
            </w:r>
          </w:p>
        </w:tc>
      </w:tr>
      <w:tr w:rsidR="003C1145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17" w:name="DefaultOcxName103" w:shapeid="_x0000_i1164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3" type="#_x0000_t75" style="width:20.25pt;height:18pt" o:ole="">
                  <v:imagedata r:id="rId6" o:title=""/>
                </v:shape>
                <w:control r:id="rId18" w:name="DefaultOcxName116" w:shapeid="_x0000_i1163"/>
              </w:object>
            </w:r>
          </w:p>
        </w:tc>
        <w:tc>
          <w:tcPr>
            <w:tcW w:w="796" w:type="pct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2" type="#_x0000_t75" style="width:20.25pt;height:18pt" o:ole="">
                  <v:imagedata r:id="rId8" o:title=""/>
                </v:shape>
                <w:control r:id="rId19" w:name="DefaultOcxName124" w:shapeid="_x0000_i116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มีการสร้างบรรยากาศการทำงานทั้งทางกายภาพและสภาพแวดล้อมที่สนับสนุนให้เกิดการทำงานที่คล่องตัว สามารถทำงานได้สะดวกและเกิด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ประสิทธิภาพสูงระดับองค์การ ดังนี้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1" type="#_x0000_t75" style="width:20.25pt;height:18pt" o:ole="">
                  <v:imagedata r:id="rId8" o:title=""/>
                </v:shape>
                <w:control r:id="rId20" w:name="DefaultOcxName134" w:shapeid="_x0000_i116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ด้านสุขภาพอนามัย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0" type="#_x0000_t75" style="width:20.25pt;height:18pt" o:ole="">
                  <v:imagedata r:id="rId8" o:title=""/>
                </v:shape>
                <w:control r:id="rId21" w:name="DefaultOcxName143" w:shapeid="_x0000_i116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ด้านความปลอดภัย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9" type="#_x0000_t75" style="width:20.25pt;height:18pt" o:ole="">
                  <v:imagedata r:id="rId8" o:title=""/>
                </v:shape>
                <w:control r:id="rId22" w:name="DefaultOcxName154" w:shapeid="_x0000_i115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ปรับปรุงสถานที่ทำงาน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8" type="#_x0000_t75" style="width:20.25pt;height:18pt" o:ole="">
                  <v:imagedata r:id="rId8" o:title=""/>
                </v:shape>
                <w:control r:id="rId23" w:name="DefaultOcxName164" w:shapeid="_x0000_i115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Smart office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มีการนำเทคโนโลยีเพื่อช่วยอำนวยความสะดวกภายในองค์การ)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7" type="#_x0000_t75" style="width:20.25pt;height:18pt" o:ole="">
                  <v:imagedata r:id="rId8" o:title=""/>
                </v:shape>
                <w:control r:id="rId24" w:name="DefaultOcxName172" w:shapeid="_x0000_i115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การสร้างบรรยากาศที่กระตุ้นให้เกิดประสิทธิภาพสูง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6" type="#_x0000_t75" style="width:20.25pt;height:18pt" o:ole="">
                  <v:imagedata r:id="rId8" o:title=""/>
                </v:shape>
                <w:control r:id="rId25" w:name="DefaultOcxName183" w:shapeid="_x0000_i115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มีการจัดสรรทรัพยากรหรือจัดทำระบบการทำงานที่คำนึงถึงคุณภาพชีวิตของบุคลากร หรือตามความต้องการของแต่ละกลุ่มบุคลากร</w:t>
            </w:r>
          </w:p>
        </w:tc>
        <w:tc>
          <w:tcPr>
            <w:tcW w:w="11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55" type="#_x0000_t75" style="width:20.25pt;height:18pt" o:ole="">
                  <v:imagedata r:id="rId8" o:title=""/>
                </v:shape>
                <w:control r:id="rId26" w:name="DefaultOcxName193" w:shapeid="_x0000_i115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มีมาตรฐานการทำงานของบุคลากร มีการสร้างทัศนคติที่ดีต่อกระบวนการบริหารจัดการ และกระบวนการทำงานมีจริยธรรมตรวจสอบได้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4" type="#_x0000_t75" style="width:20.25pt;height:18pt" o:ole="">
                  <v:imagedata r:id="rId8" o:title=""/>
                </v:shape>
                <w:control r:id="rId27" w:name="DefaultOcxName204" w:shapeid="_x0000_i115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มีผังการจัดการการมอบอำนาจและขอบเขตหน้าที่ที่ชัดเจน เพื่อ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แก้ปัญหาได้อย่างทันท่วงที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3" type="#_x0000_t75" style="width:20.25pt;height:18pt" o:ole="">
                  <v:imagedata r:id="rId8" o:title=""/>
                </v:shape>
                <w:control r:id="rId28" w:name="DefaultOcxName215" w:shapeid="_x0000_i115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มีการทำงานเป็นทีมเพื่อผลสำเร็จของงานร่วมกัน มีการพูดคุยหารือ เปิดรับความคิด รวมทั้งร่วมแก้ไขปัญหาที่เกิดขึ้น ปรับลักษณะการทำงาน พร้อมรับความเสี่ยงและรับผิดชอบต่อผลลัพธ์ที่จะเกิดขึ้นร่วมกัน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2" type="#_x0000_t75" style="width:20.25pt;height:18pt" o:ole="">
                  <v:imagedata r:id="rId8" o:title=""/>
                </v:shape>
                <w:control r:id="rId29" w:name="DefaultOcxName223" w:shapeid="_x0000_i115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มีการพัฒนาระบบฐานข้อมูลเพื่อสนับสนุนการทำงานของบุคลากร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51" type="#_x0000_t75" style="width:20.25pt;height:18pt" o:ole="">
                  <v:imagedata r:id="rId8" o:title=""/>
                </v:shape>
                <w:control r:id="rId30" w:name="DefaultOcxName232" w:shapeid="_x0000_i115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มีกระบวนการสร้างความร่วมมือกับทั้งภายในและภายนอก ในลักษณะทีมสหสาขาวิชาเพื่อร่วมกันแก้ปัญหา เป็นทีมสมรรถนะสูง สามารถแก้ปัญหาที่ซับซ้อนได้อย่างมีประสิทธิผล ยกตัวอย่างการดำเนินการ ที่สำคัญ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………………………………………..</w:t>
            </w:r>
          </w:p>
        </w:tc>
      </w:tr>
      <w:tr w:rsidR="003C1145" w:rsidRPr="00A2382B" w:rsidTr="00A912E6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5.3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การสร้างวัฒนธรรมการทำงานที่ดี มีประสิทธิภาพ</w:t>
            </w:r>
          </w:p>
        </w:tc>
      </w:tr>
      <w:tr w:rsidR="003C1145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0" type="#_x0000_t75" style="width:20.25pt;height:18pt" o:ole="">
                  <v:imagedata r:id="rId4" o:title=""/>
                </v:shape>
                <w:control r:id="rId31" w:name="DefaultOcxName252" w:shapeid="_x0000_i1150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9" type="#_x0000_t75" style="width:20.25pt;height:18pt" o:ole="">
                  <v:imagedata r:id="rId6" o:title=""/>
                </v:shape>
                <w:control r:id="rId32" w:name="DefaultOcxName263" w:shapeid="_x0000_i114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8" type="#_x0000_t75" style="width:20.25pt;height:18pt" o:ole="">
                  <v:imagedata r:id="rId8" o:title=""/>
                </v:shape>
                <w:control r:id="rId33" w:name="DefaultOcxName274" w:shapeid="_x0000_i114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ปลูกฝังค่านิยมในการทำงาน สร้างกลไกจูงใจกระตุ้นให้เกิด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ความร่วมมือ เกิดการทำงานเป็นทีมและมีประสิทธิภาพสูง มีการทบทวนปรับปรุงเมื่อเหมาะสม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7" type="#_x0000_t75" style="width:20.25pt;height:18pt" o:ole="">
                  <v:imagedata r:id="rId8" o:title=""/>
                </v:shape>
                <w:control r:id="rId34" w:name="DefaultOcxName283" w:shapeid="_x0000_i114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มีการกำหนด สื่อสาร ถ่ายทอด เพื่อสร้าง วัฒนธรรมองค์การในการทำงานแบบมืออาชีพเพื่อให้เกิดการปฏิบัติในทุกระดับ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46" type="#_x0000_t75" style="width:20.25pt;height:18pt" o:ole="">
                  <v:imagedata r:id="rId8" o:title=""/>
                </v:shape>
                <w:control r:id="rId35" w:name="DefaultOcxName294" w:shapeid="_x0000_i114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มีการวิเคราะห์ปัจจัยที่ส่งผลต่อความผูกพัน ของบุคลากร ความสัมพันธ์ระหว่างความผูกพันต่อผลลัพธ์ขององค์การ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45" type="#_x0000_t75" style="width:20.25pt;height:18pt" o:ole="">
                  <v:imagedata r:id="rId8" o:title=""/>
                </v:shape>
                <w:control r:id="rId36" w:name="DefaultOcxName302" w:shapeid="_x0000_i114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องค์การมีการหาสาเหตุของปัญหาที่เกี่ยวข้องกับบุคลากรอันส่งผลต่อประสิทธิภาพการทำงาน และนำไปสู่การแก้ไขการพัฒนา การออกแบบกระบวนการที่เหมาะสม สอดคล้องกับการมีผลปฏิบัติงานที่ดี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44" type="#_x0000_t75" style="width:20.25pt;height:18pt" o:ole="">
                  <v:imagedata r:id="rId8" o:title=""/>
                </v:shape>
                <w:control r:id="rId37" w:name="DefaultOcxName316" w:shapeid="_x0000_i114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มีกระบวนการในการปรับแนวคิด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mindset)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ของข้าราชการในทุกระดับ เพื่อให้เป็นผู้ประกอบการภาครัฐที่มุ่งเน้นการทำงานในเชิงรุกและสร้างคุณค่าเพื่อประโยชน์สุขของประชาชน หน่วยงาน และส่วนรวม</w:t>
            </w:r>
          </w:p>
        </w:tc>
      </w:tr>
      <w:tr w:rsidR="003C1145" w:rsidRPr="00A2382B" w:rsidTr="00A912E6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5.4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ระบบการพัฒนาบุคลากร</w:t>
            </w:r>
          </w:p>
        </w:tc>
      </w:tr>
      <w:tr w:rsidR="003C1145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3" type="#_x0000_t75" style="width:20.25pt;height:18pt" o:ole="">
                  <v:imagedata r:id="rId4" o:title=""/>
                </v:shape>
                <w:control r:id="rId38" w:name="DefaultOcxName322" w:shapeid="_x0000_i114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2" type="#_x0000_t75" style="width:20.25pt;height:18pt" o:ole="">
                  <v:imagedata r:id="rId6" o:title=""/>
                </v:shape>
                <w:control r:id="rId39" w:name="DefaultOcxName334" w:shapeid="_x0000_i1142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1" type="#_x0000_t75" style="width:20.25pt;height:18pt" o:ole="">
                  <v:imagedata r:id="rId8" o:title=""/>
                </v:shape>
                <w:control r:id="rId40" w:name="DefaultOcxName341" w:shapeid="_x0000_i114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มีการสนับสนุนให้บุคลากรทุกระดับเกิดการเรียนรู้แบบมีเป้าหมาย การเรียนรู้ด้วยวิธีการที่หลากหลาย ไม่จำกัดเฉพาะการฝึกอบรม เกิดการเรียนรู้เพื่อให้สามารถปฏิบัติได้จริง เช่น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0" type="#_x0000_t75" style="width:20.25pt;height:18pt" o:ole="">
                  <v:imagedata r:id="rId8" o:title=""/>
                </v:shape>
                <w:control r:id="rId41" w:name="DefaultOcxName354" w:shapeid="_x0000_i114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ด้านคุณธรรมจริยธรรม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39" type="#_x0000_t75" style="width:20.25pt;height:18pt" o:ole="">
                  <v:imagedata r:id="rId8" o:title=""/>
                </v:shape>
                <w:control r:id="rId42" w:name="DefaultOcxName362" w:shapeid="_x0000_i113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ด้านความรู้ความสามารถในการทำงานที่สอดคล้องกับพันธกิจหลักและยุทธศาสตร์องค์การ ด้านความรู้และทักษะทางด้านดิจิทัล นวัตกรรม เทคโนโลยีใหม่ๆ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8" type="#_x0000_t75" style="width:20.25pt;height:18pt" o:ole="">
                  <v:imagedata r:id="rId8" o:title=""/>
                </v:shape>
                <w:control r:id="rId43" w:name="DefaultOcxName374" w:shapeid="_x0000_i113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ด้านการบริหาร การแก้ปัญหา ความสามารถในการตัดสินใจ ภาวะผู้นำการทำงานร่วมกับผู้อื่น หรือทักษะทางด้านอารมณ์อื่น ๆ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7" type="#_x0000_t75" style="width:20.25pt;height:18pt" o:ole="">
                  <v:imagedata r:id="rId8" o:title=""/>
                </v:shape>
                <w:control r:id="rId44" w:name="DefaultOcxName382" w:shapeid="_x0000_i113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อื่นๆ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6" type="#_x0000_t75" style="width:20.25pt;height:18pt" o:ole="">
                  <v:imagedata r:id="rId8" o:title=""/>
                </v:shape>
                <w:control r:id="rId45" w:name="DefaultOcxName402" w:shapeid="_x0000_i113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มีการจัดทำหลักสูตรการอบรมให้เป็นปัจจุบันและมีการทบทวนระบบการพัฒนาบุคลากรอย่างต่อเนื่อง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46" w:name="DefaultOcxName414" w:shapeid="_x0000_i113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มีแผนการพัฒนาบุคลากรที่ตอบสนองต่อภารกิจ สมรรถนะหลัก หรือความเชี่ยวชาญเฉพาะด้าน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4" type="#_x0000_t75" style="width:20.25pt;height:18pt" o:ole="">
                  <v:imagedata r:id="rId8" o:title=""/>
                </v:shape>
                <w:control r:id="rId47" w:name="DefaultOcxName423" w:shapeid="_x0000_i113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การเรียนรู้ มีการกำกับติดตามเป้าหมายและการให้ข้อมูลย้อนกลับ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Feedback)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ที่ชัดเจน ต่อเนื่อง และเป็นระบบมีการวัดผลหลังการอบรม (นอกเหนือจากความพึงพอใจ)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48" w:name="DefaultOcxName433" w:shapeid="_x0000_i113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มีการสำรวจความต้องการ มีการจัดสรรให้บุคลากรเข้าร่วมการอบรม หรือเปิดโอกาสให้บุคลากรสามารถเสนอหลักสูตรที่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lastRenderedPageBreak/>
              <w:t>ขอเข้าร่วมได้ตามความเหมาะสม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49" w:name="DefaultOcxName443" w:shapeid="_x0000_i113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การจัดทำหลักสูตรต่างๆ มีการประเมินผล และสามารถเพิ่มประสิทธิภาพบุคลากรแต่ละกลุ่มให้สอดคล้องกับเป้าหมายและการพัฒนางานได้ (ตามที่ระบุไว้ในระดับ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basic)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1" type="#_x0000_t75" style="width:20.25pt;height:18pt" o:ole="">
                  <v:imagedata r:id="rId8" o:title=""/>
                </v:shape>
                <w:control r:id="rId50" w:name="DefaultOcxName453" w:shapeid="_x0000_i113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บุคลากรสามารถปฏิบัติงานได้หลากหลายมึความรอบรู้ มีความคิดเชิงวิกฤติสามารถตัดสินใจในเชิงซับซ้อนได้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0" type="#_x0000_t75" style="width:20.25pt;height:18pt" o:ole="">
                  <v:imagedata r:id="rId8" o:title=""/>
                </v:shape>
                <w:control r:id="rId51" w:name="DefaultOcxName464" w:shapeid="_x0000_i113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บุคลากรมีทักษะทางด้านดิจิทัล ซึ่งหน่วยงานมีแนวทางการวิเคราะห์การพัฒนา การประเมินผล เพื่อให้เกิดผล ดังนี้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9" type="#_x0000_t75" style="width:20.25pt;height:18pt" o:ole="">
                  <v:imagedata r:id="rId8" o:title=""/>
                </v:shape>
                <w:control r:id="rId52" w:name="DefaultOcxName473" w:shapeid="_x0000_i112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บุคลากรทุกระดับเข้าใจประโยชน์ และข้อจำกัด ของเทคโนโลยีดิจิทัลที่ตนใช้งาน พร้อมเปิดรับการเรียนรู้ใหม่ ๆ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8" type="#_x0000_t75" style="width:20.25pt;height:18pt" o:ole="">
                  <v:imagedata r:id="rId8" o:title=""/>
                </v:shape>
                <w:control r:id="rId53" w:name="DefaultOcxName483" w:shapeid="_x0000_i112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บุคลากรทุกระดับ ตระหนักถึงความจำเป็น และความเสี่ยงของเทคโนโลยีเพื่อการทำงานและการสื่อสารได้ดี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27" type="#_x0000_t75" style="width:20.25pt;height:18pt" o:ole="">
                  <v:imagedata r:id="rId8" o:title=""/>
                </v:shape>
                <w:control r:id="rId54" w:name="DefaultOcxName493" w:shapeid="_x0000_i112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บุคลากรมีความรู้ด้านการใช้งานเทคโนโลยีอย่างปลอดภัย เข้าใจประเด็นที่มีความละเอียดอ่อนทางสังคม และจริยธรรม อันเกิดจากการใช้เทคโนโลยี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6" type="#_x0000_t75" style="width:20.25pt;height:18pt" o:ole="">
                  <v:imagedata r:id="rId8" o:title=""/>
                </v:shape>
                <w:control r:id="rId55" w:name="DefaultOcxName503" w:shapeid="_x0000_i112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บุคลากรเข้าใจสิทธิ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privacy)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ลิขสิทธิ์ การนำข้อมูลออนไลน์มาใช้งาน เพื่อให้เกิดการใช้งานอย่างเหมาะสม</w:t>
            </w:r>
          </w:p>
          <w:p w:rsidR="003C1145" w:rsidRPr="00A2382B" w:rsidRDefault="003C1145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25" type="#_x0000_t75" style="width:20.25pt;height:18pt" o:ole="">
                  <v:imagedata r:id="rId8" o:title=""/>
                </v:shape>
                <w:control r:id="rId56" w:name="DefaultOcxName512" w:shapeid="_x0000_i112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บุคลากรทุกระดับสามารถเลือกใช้งานเครื่องมือต่างๆ ด้านดิจิทัลได้หลากหลายและสามารถประยุกต์ใช้ในงานได้ดี เหมาะสมกับสถานการณ์</w:t>
            </w:r>
          </w:p>
        </w:tc>
      </w:tr>
    </w:tbl>
    <w:p w:rsidR="003C1145" w:rsidRPr="00A2382B" w:rsidRDefault="003C1145" w:rsidP="003C1145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C1145" w:rsidRPr="00A2382B" w:rsidRDefault="003C1145" w:rsidP="003C1145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1C1497" w:rsidRDefault="001C1497"/>
    <w:sectPr w:rsidR="001C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5"/>
    <w:rsid w:val="001C1497"/>
    <w:rsid w:val="003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7A30-AC7B-41BA-A13E-EDCBBB4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2019-01-08T08:09:00Z</dcterms:created>
  <dcterms:modified xsi:type="dcterms:W3CDTF">2019-01-08T08:10:00Z</dcterms:modified>
</cp:coreProperties>
</file>