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E" w:rsidRDefault="008E591E" w:rsidP="008E59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46159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ระดับการพัฒนาองค์การสู่การเป็นระบบราชการ </w:t>
      </w:r>
      <w:r w:rsidRPr="0046159C">
        <w:rPr>
          <w:rFonts w:ascii="TH SarabunPSK" w:eastAsia="Times New Roman" w:hAnsi="TH SarabunPSK" w:cs="TH SarabunPSK"/>
          <w:b/>
          <w:bCs/>
          <w:sz w:val="28"/>
        </w:rPr>
        <w:t>4.0</w:t>
      </w:r>
    </w:p>
    <w:p w:rsidR="008E591E" w:rsidRPr="0046159C" w:rsidRDefault="008E591E" w:rsidP="008E591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8E591E" w:rsidRPr="00ED28CE" w:rsidRDefault="008E591E" w:rsidP="008E591E">
      <w:pPr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  <w:r w:rsidRPr="00ED28CE">
        <w:rPr>
          <w:rFonts w:ascii="TH SarabunPSK" w:eastAsia="Times New Roman" w:hAnsi="TH SarabunPSK" w:cs="TH SarabunPSK"/>
          <w:b/>
          <w:bCs/>
          <w:sz w:val="28"/>
          <w:cs/>
        </w:rPr>
        <w:t xml:space="preserve">หมวด </w:t>
      </w:r>
      <w:r w:rsidRPr="00ED28CE">
        <w:rPr>
          <w:rFonts w:ascii="TH SarabunPSK" w:eastAsia="Times New Roman" w:hAnsi="TH SarabunPSK" w:cs="TH SarabunPSK"/>
          <w:b/>
          <w:bCs/>
          <w:sz w:val="28"/>
        </w:rPr>
        <w:t xml:space="preserve">2 </w:t>
      </w:r>
      <w:r w:rsidRPr="00ED28CE">
        <w:rPr>
          <w:rFonts w:ascii="TH SarabunPSK" w:eastAsia="Times New Roman" w:hAnsi="TH SarabunPSK" w:cs="TH SarabunPSK"/>
          <w:b/>
          <w:bCs/>
          <w:sz w:val="28"/>
          <w:cs/>
        </w:rPr>
        <w:t>การวางแผนเชิงยุทธศาสตร์</w:t>
      </w:r>
    </w:p>
    <w:p w:rsidR="008E591E" w:rsidRPr="00ED28CE" w:rsidRDefault="008E591E" w:rsidP="008E591E">
      <w:pPr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2700"/>
        <w:gridCol w:w="990"/>
        <w:gridCol w:w="1170"/>
        <w:gridCol w:w="4140"/>
      </w:tblGrid>
      <w:tr w:rsidR="008E591E" w:rsidRPr="00ED28CE" w:rsidTr="00730F0C">
        <w:trPr>
          <w:tblHeader/>
        </w:trPr>
        <w:tc>
          <w:tcPr>
            <w:tcW w:w="4410" w:type="dxa"/>
            <w:gridSpan w:val="2"/>
          </w:tcPr>
          <w:p w:rsidR="008E591E" w:rsidRPr="00ED28CE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90" w:type="dxa"/>
          </w:tcPr>
          <w:p w:rsidR="008E591E" w:rsidRPr="00ED28CE" w:rsidRDefault="008E591E" w:rsidP="00730F0C">
            <w:pPr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70" w:type="dxa"/>
          </w:tcPr>
          <w:p w:rsidR="008E591E" w:rsidRPr="00ED28CE" w:rsidRDefault="008E591E" w:rsidP="00730F0C">
            <w:pPr>
              <w:ind w:right="-122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4140" w:type="dxa"/>
          </w:tcPr>
          <w:p w:rsidR="008E591E" w:rsidRPr="00ED28CE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มีการดำเนินการโดยมีรายละเอียดดังนี้</w:t>
            </w:r>
          </w:p>
        </w:tc>
      </w:tr>
      <w:tr w:rsidR="008E591E" w:rsidRPr="00ED28CE" w:rsidTr="00730F0C">
        <w:tc>
          <w:tcPr>
            <w:tcW w:w="1710" w:type="dxa"/>
            <w:vMerge w:val="restart"/>
          </w:tcPr>
          <w:p w:rsidR="008E591E" w:rsidRPr="00ED28CE" w:rsidRDefault="008E591E" w:rsidP="00730F0C">
            <w:pPr>
              <w:ind w:right="-108"/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แผนยุทธศาสตร์ที่ตอบสนองความท้าทาย สร้างนวัตกรรม การเปลี่ยนแปลง และมุ่งเน้นประโยชน์สุขประชาชน</w:t>
            </w:r>
          </w:p>
        </w:tc>
        <w:tc>
          <w:tcPr>
            <w:tcW w:w="2700" w:type="dxa"/>
            <w:tcBorders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</w:rPr>
              <w:t xml:space="preserve">2.1.1 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หน่วยงานของท่านมีแผนยุทธศาสตร์ที่สามารถตอบสนองต่อ</w:t>
            </w: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ความท้าทาย คือ................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.............</w:t>
            </w:r>
          </w:p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โดยมียุทธศาสตร์ที่ตอบสนองความท้าทายได้แก่.....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..........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......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.....</w:t>
            </w:r>
          </w:p>
        </w:tc>
      </w:tr>
      <w:tr w:rsidR="008E591E" w:rsidRPr="00ED28CE" w:rsidTr="00730F0C">
        <w:trPr>
          <w:trHeight w:val="910"/>
        </w:trPr>
        <w:tc>
          <w:tcPr>
            <w:tcW w:w="1710" w:type="dxa"/>
            <w:vMerge/>
            <w:tcBorders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การเปลี่ยนแปลงในอนาคต คือ..................................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โดยมียุทธศาสตร์ที่ตอบสนองการเปลี่ยนแปลงในอนาคต ได้แก่ .......................................</w:t>
            </w:r>
          </w:p>
        </w:tc>
      </w:tr>
      <w:tr w:rsidR="008E591E" w:rsidRPr="00ED28C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ความรับผิดชอบต่อสังคม คือ ................................</w:t>
            </w:r>
          </w:p>
          <w:p w:rsidR="008E591E" w:rsidRPr="008E591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โดยมียุทธศาสตร์ที่ตอบสนองความรับผิดชอบต่อสังคม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</w:t>
            </w:r>
          </w:p>
        </w:tc>
      </w:tr>
      <w:tr w:rsidR="008E591E" w:rsidRPr="00ED28C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</w:rPr>
              <w:t xml:space="preserve">2.1.2 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มีแผนยุทธศาสตร์และแผนงานที่</w:t>
            </w: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สร้างขีดความสามารถในการแข่งขัน คือ ...................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...........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.......</w:t>
            </w:r>
          </w:p>
        </w:tc>
      </w:tr>
      <w:tr w:rsidR="008E591E" w:rsidRPr="00ED28C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สร้างโอกาสเชิงกลยุทธ์ใหม่ๆ คือ .......................................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</w:rPr>
              <w:t xml:space="preserve">2.1.3 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กระบวนการสร้างยุทธศาสตร์ มีการคำนึงถึงเรื่องดังต่อไปนี้ อย่างไร</w:t>
            </w: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การมีส่วนร่วมของบุคลากร เครือข่าย ...................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.......</w:t>
            </w: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ประโยชน์/ความต้องการของผู้รับบริการและผู้มีส่วนได้ส่วนเสีย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ED28C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ED28CE">
              <w:rPr>
                <w:rFonts w:ascii="TH SarabunPSK" w:eastAsia="Times New Roman" w:hAnsi="TH SarabunPSK" w:cs="TH SarabunPSK"/>
                <w:sz w:val="28"/>
                <w:cs/>
              </w:rPr>
              <w:t>สภาพแวดล้อมทั้งภายในและภายนอก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</w:t>
            </w:r>
          </w:p>
        </w:tc>
      </w:tr>
      <w:tr w:rsidR="008E591E" w:rsidTr="00730F0C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เป้าหมายเชิงยุทธศาสตร์ทั้งระยะสั้นและระยะยาวสอดคล้อง</w:t>
            </w:r>
            <w:proofErr w:type="spellStart"/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พันธ</w:t>
            </w:r>
            <w:proofErr w:type="spellEnd"/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กิจและยุทธศาสตร์ชาติ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</w:rPr>
              <w:t xml:space="preserve">2.2.1 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ผลกระทบของเป้าหมายและตัวชี้วัดของหน่วยงานต่อการบรรลุยุทธศาสตร์ชาติทั้งในระยะสั้นและระยะยาว ดังนี้</w:t>
            </w:r>
          </w:p>
        </w:tc>
        <w:tc>
          <w:tcPr>
            <w:tcW w:w="99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เป้าหมายเชิงยุทธศาสตร์ของหน่วยงาน คือ .....................</w:t>
            </w:r>
            <w:r w:rsidR="00192234"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  <w:bookmarkStart w:id="0" w:name="_GoBack"/>
            <w:bookmarkEnd w:id="0"/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ผลกระทบ คือ .............................................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กระทบต่อยุทธศาสตร์ ด้าน ........................................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ตัวชี้วัด คือ ........................................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ผลกระทบ คือ ........................................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กระทบต่อยุทธศาสตร์ ด้าน ........................................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</w:rPr>
              <w:t xml:space="preserve">2.2.2 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มีการกำหนดเป้าหมาย</w:t>
            </w:r>
            <w:proofErr w:type="spellStart"/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ยุทธศาตร์</w:t>
            </w:r>
            <w:proofErr w:type="spellEnd"/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และตัวชี้วัดระยะสั้นและระยะยาว โดย</w:t>
            </w:r>
          </w:p>
        </w:tc>
        <w:tc>
          <w:tcPr>
            <w:tcW w:w="99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เป้าหมายระยะสั้น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มีตัวชี้วัดเชิงยุทธศาสตร์ที่ตอบเป้าหมาย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เป้าหมายระยะยาว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มีตัวชี้วัดเชิงยุทธศาสตร์ที่ตอบเป้าหมาย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</w:rPr>
              <w:t xml:space="preserve">2.2.3 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มีการวิเคราะห์ความเสี่ยง/ผลกระทบ และมีแผน/แนวทางที่รองรับความเสี่ยง/ผลกระทบ</w:t>
            </w:r>
          </w:p>
        </w:tc>
        <w:tc>
          <w:tcPr>
            <w:tcW w:w="99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ความเสี่ยงที่อาจเกิดขึ้นและส่งผลต่อแผนงานและเป้าประสงค์ต่อหน่วยงานโดยความเสี่ยงสำคัญ คือ 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แผนงาน/แนวทางที่รองรับความเสี่ยงคือ...............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............</w:t>
            </w:r>
          </w:p>
        </w:tc>
      </w:tr>
      <w:tr w:rsidR="008E591E" w:rsidTr="00730F0C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ผลกระทบที่อาจเกิดขึ้นและส่งผลต่อประเทศด้านเศรษฐกิจ/สังคม/สาธารณสุข/สิ่งแวดล้อมโดยผลกระทบที่สำคัญ คือ...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</w:t>
            </w: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23A39">
              <w:rPr>
                <w:rFonts w:ascii="TH SarabunPSK" w:eastAsia="Times New Roman" w:hAnsi="TH SarabunPSK" w:cs="TH SarabunPSK"/>
                <w:sz w:val="28"/>
                <w:cs/>
              </w:rPr>
              <w:t>แผนงาน/แนวทางที่รองรับผลกระทบ คือ................................</w:t>
            </w:r>
          </w:p>
          <w:p w:rsidR="008E591E" w:rsidRPr="00723A39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E591E" w:rsidTr="00730F0C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แผนขับเคลื่อนในทุกระดับและทุกภาคส่วน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2.3.1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แผนการดำเนินงาน/แผนปฏิบัติการ มีความสอดคล้องกับยุทธศาสตร์ทุกด้าน และมีการกำหนดขั้นตอนการดำเนินงาน ระยะเวลา และผู้รับผิดชอบที่ชัดเจน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แผนการดำเนินงาน/แผนปฏิบัติการ มีความสอดคล้องกับยุทธศาสตร์ทุกด้าน และมีการกำหนดขั้นตอนการดำเนินงาน ระยะเวลา และผู้รับผิดชอบที่ชัดเจน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2.3.2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แผนการดำเนินงาน/แผนปฏิบัติการ มีการคำนึงถึงประสิทธิภาพและประสิทธิผล (ทำน้อยได้มาก) การลดต้นทุน เพิ่มความรวดเร็ว และสร้างคุณค่าต่อประชาชน โดยใช้วิธีการ เช่น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มีการดำเนินการโดยมีรายละเอียด ดังนี้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ใช้ประโยชน์จากเทคโนโลยี</w:t>
            </w:r>
            <w:proofErr w:type="spellStart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มาปรับปรุงกระบวนการ/การบริการ ได้แก่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 ……………………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การปรับปรุงกระบวนการ ลดการทำซ้ำและความผิดพลาด </w:t>
            </w:r>
            <w:proofErr w:type="gramStart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ได้แก่ ..............................................</w:t>
            </w:r>
            <w:proofErr w:type="gramEnd"/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การใช้นวัตกรรมในการปฏิบัติงาน </w:t>
            </w:r>
            <w:proofErr w:type="gramStart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ได้แก่ .............................</w:t>
            </w:r>
            <w:proofErr w:type="gramEnd"/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2.3.3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แผนดำเนินงาน/แผนปฏิบัติการ สนับสนุนความสำเร็จของยุทธศาสตร์ ดังนี้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แผนฯ มีการบูร</w:t>
            </w:r>
            <w:proofErr w:type="spellStart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ณา</w:t>
            </w:r>
            <w:proofErr w:type="spellEnd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การร่วมกับแผนการพัฒนาขีดความสามารถและอัตรากำลัง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vMerge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แผนฯ รองรับการเปลี่ยนแปลงด้านเทคโนโลยี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vMerge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แผนฯมีการใช้ทรัพยากรและการใช้ข้อมูลผ่านเครือข่ายทั้งภายในและภายนอก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2.4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การติดตามผลการบรรลุเป้าหมาย การแก้ไขปัญหา และการรายงานผล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2.4.1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หน่วยงานมีแผนในการเตรียมความพร้อมต่อการปรับเปลี่ยนแผนในเชิงรุก เพื่อให้เกิดผลลัพธ์ที่ดีในการแก้ไขปัญหาที่ซับซ้อนและเกิดผลกระทบในวงกว้าง (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Big Impact)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ได้แก่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มีการดำเนินการโดยมีรายละเอียดดังนี้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สถานการณ์ที่อาจส่งผลกระทบต่อแผน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การเตรียมความพร้อม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แผนการจัดการเชิงรุก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2.4.2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มีระบบในการติดตามผลการดำเนินการตามแผนการดำเนินงาน/แผนปฏิบัติการ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หน่วยงานมีระบบในการติดตามผลการดำเนินการตามแผนยุทธศาสตร์ ทั้งระยะสั้นและระยะยาว ได้แก่ 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หน่วยงานมีระบบรายงานผลการดำเนินงานต่อสาธารณะ ได้แก่ ..............................................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Default="008E591E" w:rsidP="00730F0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2.4.3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หน่วยงานมีการคาดการณ์ผลการดำเนินงานตามแผน และทบทวนแผน เพื่อให้ทันต่อการเปลี่ยนแปลง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มีการดำเนินการโดยมีรายละเอียดดังนี้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การคาดการณ์ คือ.........................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การปรับแผนให้สอดคล้องกับการคาดการณ์ คือ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8E591E" w:rsidRDefault="008E591E" w:rsidP="008E591E">
      <w:pPr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B425ED" w:rsidRDefault="00B425ED" w:rsidP="00B425ED">
      <w:pPr>
        <w:jc w:val="center"/>
        <w:rPr>
          <w:rFonts w:ascii="TH SarabunPSK" w:eastAsia="Times New Roman" w:hAnsi="TH SarabunPSK" w:cs="TH SarabunPSK"/>
          <w:b/>
          <w:bCs/>
          <w:color w:val="212529"/>
          <w:sz w:val="28"/>
        </w:rPr>
      </w:pP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  <w:cs/>
        </w:rPr>
        <w:lastRenderedPageBreak/>
        <w:t xml:space="preserve">หมวด </w:t>
      </w: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</w:rPr>
        <w:t xml:space="preserve">7 </w:t>
      </w:r>
      <w:r>
        <w:rPr>
          <w:rFonts w:ascii="TH SarabunPSK" w:eastAsia="Times New Roman" w:hAnsi="TH SarabunPSK" w:cs="TH SarabunPSK" w:hint="cs"/>
          <w:b/>
          <w:bCs/>
          <w:color w:val="212529"/>
          <w:sz w:val="28"/>
          <w:cs/>
        </w:rPr>
        <w:t>การบรรลุผลลัพธ์การดำเนินงาน</w:t>
      </w:r>
    </w:p>
    <w:p w:rsidR="00B425ED" w:rsidRDefault="00B425ED" w:rsidP="00B425ED">
      <w:pPr>
        <w:rPr>
          <w:rFonts w:ascii="TH SarabunPSK" w:eastAsia="Times New Roman" w:hAnsi="TH SarabunPSK" w:cs="TH SarabunPSK"/>
          <w:sz w:val="28"/>
        </w:rPr>
      </w:pPr>
      <w:r w:rsidRPr="005F436A">
        <w:rPr>
          <w:rFonts w:ascii="TH SarabunPSK" w:eastAsia="Times New Roman" w:hAnsi="TH SarabunPSK" w:cs="TH SarabunPSK"/>
          <w:sz w:val="28"/>
        </w:rPr>
        <w:t>7.1 </w:t>
      </w:r>
      <w:r w:rsidRPr="005F436A">
        <w:rPr>
          <w:rFonts w:ascii="TH SarabunPSK" w:eastAsia="Times New Roman" w:hAnsi="TH SarabunPSK" w:cs="TH SarabunPSK"/>
          <w:sz w:val="28"/>
          <w:cs/>
        </w:rPr>
        <w:t>การบรรลุผลลัพธ์ของตัวชี้วัดตาม</w:t>
      </w:r>
      <w:proofErr w:type="spellStart"/>
      <w:r w:rsidRPr="005F436A">
        <w:rPr>
          <w:rFonts w:ascii="TH SarabunPSK" w:eastAsia="Times New Roman" w:hAnsi="TH SarabunPSK" w:cs="TH SarabunPSK"/>
          <w:sz w:val="28"/>
          <w:cs/>
        </w:rPr>
        <w:t>พันธ</w:t>
      </w:r>
      <w:proofErr w:type="spellEnd"/>
      <w:r w:rsidRPr="005F436A">
        <w:rPr>
          <w:rFonts w:ascii="TH SarabunPSK" w:eastAsia="Times New Roman" w:hAnsi="TH SarabunPSK" w:cs="TH SarabunPSK"/>
          <w:sz w:val="28"/>
          <w:cs/>
        </w:rPr>
        <w:t>กิจ</w:t>
      </w:r>
      <w:r w:rsidRPr="005F436A">
        <w:rPr>
          <w:rFonts w:ascii="TH SarabunPSK" w:eastAsia="Times New Roman" w:hAnsi="TH SarabunPSK" w:cs="TH SarabunPSK"/>
          <w:sz w:val="28"/>
        </w:rPr>
        <w:br/>
      </w:r>
      <w:r w:rsidRPr="005F436A">
        <w:rPr>
          <w:rFonts w:ascii="TH SarabunPSK" w:eastAsia="Times New Roman" w:hAnsi="TH SarabunPSK" w:cs="TH SarabunPSK"/>
          <w:sz w:val="28"/>
          <w:cs/>
        </w:rPr>
        <w:t>เป็นการวัดความสำเร็จของการดำเนินการบรรลุเป้าหมายตามแผนปฏิบัติราชการของส่วนราชการ ซึ่งตัวชี้วัดดังกล่าวต้องมีความสัมพันธ์กับ</w:t>
      </w:r>
      <w:proofErr w:type="spellStart"/>
      <w:r w:rsidRPr="005F436A">
        <w:rPr>
          <w:rFonts w:ascii="TH SarabunPSK" w:eastAsia="Times New Roman" w:hAnsi="TH SarabunPSK" w:cs="TH SarabunPSK"/>
          <w:sz w:val="28"/>
          <w:cs/>
        </w:rPr>
        <w:t>พันธ</w:t>
      </w:r>
      <w:proofErr w:type="spellEnd"/>
      <w:r w:rsidRPr="005F436A">
        <w:rPr>
          <w:rFonts w:ascii="TH SarabunPSK" w:eastAsia="Times New Roman" w:hAnsi="TH SarabunPSK" w:cs="TH SarabunPSK"/>
          <w:sz w:val="28"/>
          <w:cs/>
        </w:rPr>
        <w:t>กิจหลักและยุทธศาสตร์ของส่วนราชการ รวมทั้งตัววัดที่ดำเนินการตามนโยบายและแผนของรัฐบาลที่กำหนดไว้ประจำปี และตัววัดร่วม ตัววัดด้านการดำเนินการตามกฎหมาย และการบรรลุตามแผนยุทธศาสตร์ของส่วนราชการ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035"/>
        <w:gridCol w:w="1334"/>
        <w:gridCol w:w="1121"/>
        <w:gridCol w:w="1170"/>
        <w:gridCol w:w="1096"/>
        <w:gridCol w:w="1244"/>
        <w:gridCol w:w="1080"/>
      </w:tblGrid>
      <w:tr w:rsidR="00B425ED" w:rsidTr="007B005F">
        <w:trPr>
          <w:trHeight w:val="647"/>
        </w:trPr>
        <w:tc>
          <w:tcPr>
            <w:tcW w:w="10080" w:type="dxa"/>
            <w:gridSpan w:val="7"/>
            <w:tcBorders>
              <w:bottom w:val="nil"/>
            </w:tcBorders>
          </w:tcPr>
          <w:p w:rsidR="00B425ED" w:rsidRPr="00E92676" w:rsidRDefault="00B425ED" w:rsidP="007B005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eastAsia="Times New Roman" w:hAnsi="TH SarabunPSK" w:cs="TH SarabunPSK"/>
                <w:b/>
                <w:bCs/>
                <w:sz w:val="28"/>
              </w:rPr>
              <w:t>1. </w:t>
            </w:r>
            <w:r w:rsidRPr="00E926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ตัววัดตามภารกิจหลัก*</w:t>
            </w:r>
            <w:r w:rsidRPr="00E92676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E92676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92676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ตัวชี้วัดของการบรรลุผลลัพธ์ของตาม</w:t>
            </w:r>
            <w:proofErr w:type="spellStart"/>
            <w:r w:rsidRPr="00E92676">
              <w:rPr>
                <w:rFonts w:ascii="TH SarabunPSK" w:eastAsia="Times New Roman" w:hAnsi="TH SarabunPSK" w:cs="TH SarabunPSK"/>
                <w:sz w:val="28"/>
                <w:cs/>
              </w:rPr>
              <w:t>พันธ</w:t>
            </w:r>
            <w:proofErr w:type="spellEnd"/>
            <w:r w:rsidRPr="00E92676">
              <w:rPr>
                <w:rFonts w:ascii="TH SarabunPSK" w:eastAsia="Times New Roman" w:hAnsi="TH SarabunPSK" w:cs="TH SarabunPSK"/>
                <w:sz w:val="28"/>
                <w:cs/>
              </w:rPr>
              <w:t>กิจหรือภารกิจของส่วนราชการตามที่ระบุไว้ (</w:t>
            </w:r>
            <w:r w:rsidRPr="00E92676">
              <w:rPr>
                <w:rFonts w:ascii="TH SarabunPSK" w:eastAsia="Times New Roman" w:hAnsi="TH SarabunPSK" w:cs="TH SarabunPSK"/>
                <w:sz w:val="28"/>
              </w:rPr>
              <w:t>Function base, Area base)</w:t>
            </w:r>
          </w:p>
        </w:tc>
      </w:tr>
      <w:tr w:rsidR="00B425ED" w:rsidTr="007B005F"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B425ED" w:rsidTr="007B005F"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B425ED" w:rsidRPr="00E92676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25ED" w:rsidTr="007B005F">
        <w:tc>
          <w:tcPr>
            <w:tcW w:w="3035" w:type="dxa"/>
          </w:tcPr>
          <w:p w:rsidR="00B425ED" w:rsidRDefault="00B425ED" w:rsidP="007B005F">
            <w:pPr>
              <w:rPr>
                <w:rFonts w:ascii="TH SarabunPSK" w:hAnsi="TH SarabunPSK" w:cs="TH SarabunPSK" w:hint="cs"/>
                <w:sz w:val="28"/>
              </w:rPr>
            </w:pPr>
          </w:p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10080" w:type="dxa"/>
            <w:gridSpan w:val="7"/>
          </w:tcPr>
          <w:p w:rsidR="00B425ED" w:rsidRPr="00E92676" w:rsidRDefault="00B425ED" w:rsidP="007B005F">
            <w:pPr>
              <w:rPr>
                <w:rFonts w:ascii="TH SarabunPSK" w:hAnsi="TH SarabunPSK" w:cs="TH SarabunPSK"/>
                <w:sz w:val="28"/>
              </w:rPr>
            </w:pPr>
            <w:r w:rsidRPr="00E92676">
              <w:rPr>
                <w:rFonts w:ascii="TH SarabunPSK" w:eastAsia="Times New Roman" w:hAnsi="TH SarabunPSK" w:cs="TH SarabunPSK"/>
                <w:b/>
                <w:bCs/>
                <w:sz w:val="28"/>
              </w:rPr>
              <w:t>2. </w:t>
            </w:r>
            <w:r w:rsidRPr="00E9267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ตัววัดตามนโยบายและแผนรัฐบาล</w:t>
            </w:r>
            <w:r w:rsidRPr="00E92676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E92676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92676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ตัวชี้วัดของการบรรลุผลลัพธ์ของตามนโยบายและแผนรัฐบาล (</w:t>
            </w:r>
            <w:r w:rsidRPr="00E92676">
              <w:rPr>
                <w:rFonts w:ascii="TH SarabunPSK" w:eastAsia="Times New Roman" w:hAnsi="TH SarabunPSK" w:cs="TH SarabunPSK"/>
                <w:sz w:val="28"/>
              </w:rPr>
              <w:t>Agenda base)</w:t>
            </w:r>
          </w:p>
        </w:tc>
      </w:tr>
      <w:tr w:rsidR="00B425ED" w:rsidTr="007B005F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B425ED" w:rsidRPr="00C90692" w:rsidRDefault="00B425ED" w:rsidP="007B00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B425ED" w:rsidTr="007B005F">
        <w:tc>
          <w:tcPr>
            <w:tcW w:w="3035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3035" w:type="dxa"/>
          </w:tcPr>
          <w:p w:rsidR="00B425ED" w:rsidRDefault="00B425ED" w:rsidP="007B005F">
            <w:pPr>
              <w:rPr>
                <w:rFonts w:ascii="TH SarabunPSK" w:hAnsi="TH SarabunPSK" w:cs="TH SarabunPSK" w:hint="cs"/>
                <w:sz w:val="28"/>
              </w:rPr>
            </w:pPr>
          </w:p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10080" w:type="dxa"/>
            <w:gridSpan w:val="7"/>
          </w:tcPr>
          <w:p w:rsidR="00B425ED" w:rsidRPr="00906FF6" w:rsidRDefault="00B425ED" w:rsidP="007B005F">
            <w:pPr>
              <w:rPr>
                <w:rFonts w:ascii="TH SarabunPSK" w:hAnsi="TH SarabunPSK" w:cs="TH SarabunPSK"/>
                <w:sz w:val="28"/>
              </w:rPr>
            </w:pPr>
            <w:r w:rsidRPr="00906FF6">
              <w:rPr>
                <w:rFonts w:ascii="TH SarabunPSK" w:eastAsia="Times New Roman" w:hAnsi="TH SarabunPSK" w:cs="TH SarabunPSK"/>
                <w:b/>
                <w:bCs/>
                <w:sz w:val="28"/>
              </w:rPr>
              <w:t>3. </w:t>
            </w:r>
            <w:r w:rsidRPr="00906FF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การดำเนินการด้านกฎหมาย</w:t>
            </w:r>
            <w:r w:rsidRPr="00906FF6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906FF6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906FF6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ตัวชี้วัดของการบรรลุผลการดำเนินการด้านกฎหมาย</w:t>
            </w:r>
          </w:p>
        </w:tc>
      </w:tr>
      <w:tr w:rsidR="00B425ED" w:rsidTr="007B005F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B425ED" w:rsidTr="007B005F">
        <w:tc>
          <w:tcPr>
            <w:tcW w:w="3035" w:type="dxa"/>
            <w:vMerge/>
            <w:shd w:val="clear" w:color="auto" w:fill="D9D9D9" w:themeFill="background1" w:themeFillShade="D9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  <w:shd w:val="clear" w:color="auto" w:fill="D9D9D9" w:themeFill="background1" w:themeFillShade="D9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3035" w:type="dxa"/>
          </w:tcPr>
          <w:p w:rsidR="00B425ED" w:rsidRDefault="00B425ED" w:rsidP="007B005F">
            <w:pPr>
              <w:rPr>
                <w:rFonts w:ascii="TH SarabunPSK" w:hAnsi="TH SarabunPSK" w:cs="TH SarabunPSK" w:hint="cs"/>
                <w:sz w:val="28"/>
              </w:rPr>
            </w:pPr>
          </w:p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10080" w:type="dxa"/>
            <w:gridSpan w:val="7"/>
          </w:tcPr>
          <w:p w:rsidR="00B425ED" w:rsidRPr="00906FF6" w:rsidRDefault="00B425ED" w:rsidP="007B00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6FF6">
              <w:rPr>
                <w:rFonts w:ascii="TH SarabunPSK" w:eastAsia="Times New Roman" w:hAnsi="TH SarabunPSK" w:cs="TH SarabunPSK"/>
                <w:b/>
                <w:bCs/>
                <w:sz w:val="28"/>
              </w:rPr>
              <w:t>4. </w:t>
            </w:r>
            <w:r w:rsidRPr="00906FF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ตัววัดของการบรรลุตามแผนยุทธศาสตร์*</w:t>
            </w:r>
          </w:p>
        </w:tc>
      </w:tr>
      <w:tr w:rsidR="00B425ED" w:rsidTr="007B005F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B425ED" w:rsidTr="007B005F">
        <w:tc>
          <w:tcPr>
            <w:tcW w:w="3035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3035" w:type="dxa"/>
          </w:tcPr>
          <w:p w:rsidR="00B425ED" w:rsidRDefault="00B425ED" w:rsidP="007B005F">
            <w:pPr>
              <w:rPr>
                <w:rFonts w:ascii="TH SarabunPSK" w:hAnsi="TH SarabunPSK" w:cs="TH SarabunPSK" w:hint="cs"/>
                <w:sz w:val="28"/>
              </w:rPr>
            </w:pPr>
          </w:p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10080" w:type="dxa"/>
            <w:gridSpan w:val="7"/>
          </w:tcPr>
          <w:p w:rsidR="00B425ED" w:rsidRPr="00571C8B" w:rsidRDefault="00B425ED" w:rsidP="007B005F">
            <w:pPr>
              <w:rPr>
                <w:rFonts w:ascii="TH SarabunPSK" w:hAnsi="TH SarabunPSK" w:cs="TH SarabunPSK"/>
                <w:sz w:val="28"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5. 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การบรรลุตามยุทธศาสตร์อื่น ๆ เช่นการบรรลุตัววัดร่วม การจัดอันดับ เป็นต้น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71C8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ตัวชี้วัดของการบรรลุตามยุทธศาสตร์อื่น ๆ ตามนโยบายของส่วนราชการหรือของรัฐบาล เช่น ตัววัดร่วม ตัววัดที่แสดงถึงการปรับปรุงระดับในการจัดอันดับโดยองค์กรภายนอกประเทศในด้านต่าง ๆ เป็นต้น</w:t>
            </w:r>
          </w:p>
        </w:tc>
      </w:tr>
      <w:tr w:rsidR="00B425ED" w:rsidTr="007B005F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B425ED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B425ED" w:rsidTr="007B005F">
        <w:tc>
          <w:tcPr>
            <w:tcW w:w="3035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B425ED" w:rsidRPr="00E92676" w:rsidRDefault="00B425ED" w:rsidP="007B0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25ED" w:rsidTr="007B005F">
        <w:tc>
          <w:tcPr>
            <w:tcW w:w="3035" w:type="dxa"/>
          </w:tcPr>
          <w:p w:rsidR="00B425ED" w:rsidRDefault="00B425ED" w:rsidP="007B005F">
            <w:pPr>
              <w:rPr>
                <w:rFonts w:ascii="TH SarabunPSK" w:hAnsi="TH SarabunPSK" w:cs="TH SarabunPSK" w:hint="cs"/>
                <w:sz w:val="28"/>
              </w:rPr>
            </w:pPr>
          </w:p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425ED" w:rsidRPr="00C90692" w:rsidRDefault="00B425ED" w:rsidP="007B005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B3E10" w:rsidRPr="00C90692" w:rsidRDefault="00CB3E10">
      <w:pPr>
        <w:rPr>
          <w:rFonts w:ascii="TH SarabunPSK" w:hAnsi="TH SarabunPSK" w:cs="TH SarabunPSK"/>
          <w:b/>
          <w:bCs/>
          <w:sz w:val="28"/>
        </w:rPr>
      </w:pPr>
    </w:p>
    <w:sectPr w:rsidR="00CB3E10" w:rsidRPr="00C90692" w:rsidSect="00B425ED">
      <w:footerReference w:type="default" r:id="rId9"/>
      <w:pgSz w:w="12240" w:h="15840"/>
      <w:pgMar w:top="81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83" w:rsidRDefault="00322E83" w:rsidP="00730F0C">
      <w:pPr>
        <w:spacing w:after="0" w:line="240" w:lineRule="auto"/>
      </w:pPr>
      <w:r>
        <w:separator/>
      </w:r>
    </w:p>
  </w:endnote>
  <w:endnote w:type="continuationSeparator" w:id="0">
    <w:p w:rsidR="00322E83" w:rsidRDefault="00322E83" w:rsidP="007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920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F7B" w:rsidRDefault="00390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2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0F7B" w:rsidRDefault="00390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83" w:rsidRDefault="00322E83" w:rsidP="00730F0C">
      <w:pPr>
        <w:spacing w:after="0" w:line="240" w:lineRule="auto"/>
      </w:pPr>
      <w:r>
        <w:separator/>
      </w:r>
    </w:p>
  </w:footnote>
  <w:footnote w:type="continuationSeparator" w:id="0">
    <w:p w:rsidR="00322E83" w:rsidRDefault="00322E83" w:rsidP="007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B3"/>
    <w:multiLevelType w:val="multilevel"/>
    <w:tmpl w:val="965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5F47"/>
    <w:multiLevelType w:val="multilevel"/>
    <w:tmpl w:val="DAC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8193F"/>
    <w:multiLevelType w:val="multilevel"/>
    <w:tmpl w:val="601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522AD"/>
    <w:multiLevelType w:val="multilevel"/>
    <w:tmpl w:val="EF3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E2157"/>
    <w:multiLevelType w:val="multilevel"/>
    <w:tmpl w:val="7774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F373C"/>
    <w:multiLevelType w:val="multilevel"/>
    <w:tmpl w:val="701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23F4"/>
    <w:multiLevelType w:val="multilevel"/>
    <w:tmpl w:val="FD26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57512"/>
    <w:multiLevelType w:val="multilevel"/>
    <w:tmpl w:val="2D0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D7A3B"/>
    <w:multiLevelType w:val="multilevel"/>
    <w:tmpl w:val="E56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C345D"/>
    <w:multiLevelType w:val="multilevel"/>
    <w:tmpl w:val="28B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9188F"/>
    <w:multiLevelType w:val="multilevel"/>
    <w:tmpl w:val="B0C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47B18"/>
    <w:multiLevelType w:val="multilevel"/>
    <w:tmpl w:val="4BF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819C9"/>
    <w:multiLevelType w:val="multilevel"/>
    <w:tmpl w:val="DDE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7031"/>
    <w:multiLevelType w:val="multilevel"/>
    <w:tmpl w:val="894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377CC"/>
    <w:multiLevelType w:val="multilevel"/>
    <w:tmpl w:val="5134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5229C"/>
    <w:multiLevelType w:val="multilevel"/>
    <w:tmpl w:val="00B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5229B"/>
    <w:multiLevelType w:val="multilevel"/>
    <w:tmpl w:val="A612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E0775"/>
    <w:multiLevelType w:val="multilevel"/>
    <w:tmpl w:val="8E8C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54BBF"/>
    <w:multiLevelType w:val="multilevel"/>
    <w:tmpl w:val="608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36BA"/>
    <w:multiLevelType w:val="hybridMultilevel"/>
    <w:tmpl w:val="4A982A4C"/>
    <w:lvl w:ilvl="0" w:tplc="AB72EA26">
      <w:start w:val="3"/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7C81122"/>
    <w:multiLevelType w:val="multilevel"/>
    <w:tmpl w:val="DF82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9602E"/>
    <w:multiLevelType w:val="multilevel"/>
    <w:tmpl w:val="3F5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7"/>
  </w:num>
  <w:num w:numId="5">
    <w:abstractNumId w:val="1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21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  <w:num w:numId="17">
    <w:abstractNumId w:val="18"/>
  </w:num>
  <w:num w:numId="18">
    <w:abstractNumId w:val="13"/>
  </w:num>
  <w:num w:numId="19">
    <w:abstractNumId w:val="2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1E"/>
    <w:rsid w:val="001032B4"/>
    <w:rsid w:val="001837F1"/>
    <w:rsid w:val="00192234"/>
    <w:rsid w:val="00193E2F"/>
    <w:rsid w:val="001A7964"/>
    <w:rsid w:val="00200F31"/>
    <w:rsid w:val="002138AE"/>
    <w:rsid w:val="00221D8F"/>
    <w:rsid w:val="00295C30"/>
    <w:rsid w:val="00322E83"/>
    <w:rsid w:val="00337B68"/>
    <w:rsid w:val="00390F7B"/>
    <w:rsid w:val="003B436E"/>
    <w:rsid w:val="004A142B"/>
    <w:rsid w:val="004E6068"/>
    <w:rsid w:val="005427C5"/>
    <w:rsid w:val="00571C8B"/>
    <w:rsid w:val="005731ED"/>
    <w:rsid w:val="005F436A"/>
    <w:rsid w:val="006B1DB0"/>
    <w:rsid w:val="00730F0C"/>
    <w:rsid w:val="007F1A38"/>
    <w:rsid w:val="008E591E"/>
    <w:rsid w:val="00906FF6"/>
    <w:rsid w:val="009A72B2"/>
    <w:rsid w:val="00A368EC"/>
    <w:rsid w:val="00B425ED"/>
    <w:rsid w:val="00B65C3D"/>
    <w:rsid w:val="00BB76A7"/>
    <w:rsid w:val="00C573BD"/>
    <w:rsid w:val="00C90692"/>
    <w:rsid w:val="00CB3E10"/>
    <w:rsid w:val="00CD1994"/>
    <w:rsid w:val="00E9267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0E56-1022-4ACE-9839-53F8F53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DedeT4F2</dc:creator>
  <cp:lastModifiedBy>DedeT4F2</cp:lastModifiedBy>
  <cp:revision>5</cp:revision>
  <dcterms:created xsi:type="dcterms:W3CDTF">2020-01-08T03:50:00Z</dcterms:created>
  <dcterms:modified xsi:type="dcterms:W3CDTF">2020-01-09T04:14:00Z</dcterms:modified>
</cp:coreProperties>
</file>